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1705/QĐ-UBND năm 2024 công bố Danh mục thủ tục hành chính mới lĩnh vực Kiểm lâm thuộc thẩm quyền giải quyết của Ủy ban nhân dân cấp huyện được thực hiện việc tiếp nhận hồ sơ, trả kết quả thủ tục hành chính tại Ủy ban nhân dân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1705/QĐ-UBND</w:t>
      </w:r>
    </w:p>
    <w:p>
      <w:r>
        <w:t>Phú Thọ, ngày 20 tháng 8 năm 2024</w:t>
      </w:r>
    </w:p>
    <w:p>
      <w:r>
        <w:t>QUYẾT ĐỊNH</w:t>
      </w:r>
    </w:p>
    <w:p>
      <w:r>
        <w:t>VỀ VIỆC CÔNG BỐ DANH MỤC THỦ TỤC HÀNH CHÍNH MỚI BAN HÀNH LĨNH VỰC KIỂM LÂM THUỘC THẨM QUYỀN GIẢI QUYẾT CỦA UBND CẤP HUYỆN ĐƯỢC THỰC HIỆN VIỆC TIẾP NHẬN HỒ SƠ, TRẢ KẾT QUẢ THỦ TỤC HÀNH CHÍNH TẠI UBND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2490/QĐ-BNN-LN ngày 19/7/2024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107/TTr-SNN ngày 15/8/2024 và của Chánh Văn phòng UBND tỉnh.</w:t>
      </w:r>
    </w:p>
    <w:p>
      <w:r>
        <w:t>QUYẾT ĐỊNH:</w:t>
      </w:r>
    </w:p>
    <w:p>
      <w:r>
        <w:t>Điều 1.  Công bố kèm theo Quyết định này Danh mục thủ tục hành chính mới ban hành lĩnh vực Kiểm lâm thuộc thẩm quyền giải quyết của UBND cấp huyện được thực hiện việc tiếp nhận hồ sơ, trả kết quả thủ tục hành chính tại UBND cấp xã trên địa bàn tỉnh Phú Thọ (Chi tiết tại Danh mục kèm theo).</w:t>
      </w:r>
    </w:p>
    <w:p>
      <w:r>
        <w:t>Điều 2. Tổ chức thực hiện.</w:t>
      </w:r>
    </w:p>
    <w:p>
      <w:r>
        <w:t>1. Sở Nông nghiệp và Phát triển nông thôn:</w:t>
      </w:r>
    </w:p>
    <w:p>
      <w:r>
        <w:t>- Chủ trì, phối hợp với các cơ quan liên quan rà soát, xây dựng mới quy trình nội bộ đối với việc giải quyết thủ tục hành chính công bố tại Điều 1 Quyết định này;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thủ tục hành chính công bố tại Điều 1 Quyết định này trên Hệ thống thông tin giải quyết thủ tục hành chính của tỉnh theo quy định.</w:t>
      </w:r>
    </w:p>
    <w:p>
      <w:r>
        <w:t>2. Văn phòng UBND tỉnh cập nhật, đăng tải công khai kịp thời, đầy đủ, chính xác các dữ liệu thủ tục hành chính vào Cở sở dữ liệu quốc gia về thủ tục hành chính theo quy định.</w:t>
      </w:r>
    </w:p>
    <w:p>
      <w:r>
        <w:t>Điều 3:    Quyết định này có hiệu lực thi hành kể từ ngày ký ban hành.</w:t>
      </w:r>
    </w:p>
    <w:p>
      <w:r>
        <w:t>Điều 4:    Chánh Văn phòng UBND tỉnh; Giám đốc các Sở: Nông nghiệp và Phát triển nông thôn, Thông tin và Truyền thông; UBND các huyện, thành, thị; UBND các xã, phường, thị trấn; các cơ quan, tổ chức và cá nhân có liên quan chịu trách nhiệm thi hành Quyết định này./.</w:t>
      </w:r>
    </w:p>
    <w:p>
      <w:r>
        <w:t>CHỦ TỊCH</w:t>
      </w:r>
    </w:p>
    <w:p>
      <w:r>
        <w:t>Bùi Văn Quang</w:t>
      </w:r>
    </w:p>
    <w:p>
      <w:r>
        <w:t>DANH MỤC</w:t>
      </w:r>
    </w:p>
    <w:p>
      <w:r>
        <w:t>THỦ TỤC HÀNH CHÍNH MỚI BAN HÀNH LĨNH VỰC KIỂM LÂM THUỘC THẨM QUYỀN GIẢI QUYẾT CỦA UBND CẤP HUYỆN ĐƯỢC THỰC HIỆN VIỆC TIẾP NHẬN HỒ SƠ, TRẢ KẾT QUẢ THỦ TỤC HÀNH CHÍNH TẠI UBND CẤP XÃ TRÊN ĐỊA BÀN TỈNH PHÚ THỌ</w:t>
      </w:r>
    </w:p>
    <w:p>
      <w:r>
        <w:t>(Ban hành kèm theo Quyết định số: 1705/QĐ-UBND ngày 20 tháng 8 năm 2024 của Chủ tịch UBND tỉnh Phú Thọ)</w:t>
      </w:r>
    </w:p>
    <w:p>
      <w:r>
        <w:t>TTHC: Thủ tục hành chính;</w:t>
      </w:r>
    </w:p>
    <w:p>
      <w:r>
        <w:t>DVC: Dịch vụ công.</w:t>
      </w:r>
    </w:p>
    <w:p>
      <w:r>
        <w:t>TT</w:t>
      </w:r>
    </w:p>
    <w:p>
      <w:r>
        <w:t>Mã TTHC</w:t>
      </w:r>
    </w:p>
    <w:p>
      <w:r>
        <w:t>Tên TTHC</w:t>
      </w:r>
    </w:p>
    <w:p>
      <w:r>
        <w:t>Thời hạn giải quyết</w:t>
      </w:r>
    </w:p>
    <w:p>
      <w:r>
        <w:t>Địa điểm/ cách thức thực hiện</w:t>
      </w:r>
    </w:p>
    <w:p>
      <w:r>
        <w:t>Phí, Lệ phí (nếu có)</w:t>
      </w:r>
    </w:p>
    <w:p>
      <w:r>
        <w:t>DVC trực tuyến (mức độ)</w:t>
      </w:r>
    </w:p>
    <w:p>
      <w:r>
        <w:t>Căn cứ pháp lý</w:t>
      </w:r>
    </w:p>
    <w:p>
      <w:r>
        <w:t>1</w:t>
      </w:r>
    </w:p>
    <w:p>
      <w:r>
        <w:t>1.012693</w:t>
      </w:r>
    </w:p>
    <w:p>
      <w:r>
        <w:t>Quyết định giao rừng cho hộ gia đình, cá nhân và cộng đồng dân cư</w:t>
      </w:r>
    </w:p>
    <w:p>
      <w:r>
        <w:t>50 ngày kể từ ngày nhận được hồ sơ hợp lệ.</w:t>
      </w:r>
    </w:p>
    <w:p>
      <w:r>
        <w:t>1. Trực tiếp:</w:t>
      </w:r>
    </w:p>
    <w:p>
      <w:r>
        <w:t>Bộ phận Tiếp nhận và Trả kết quả của UBND cấp xã</w:t>
      </w:r>
    </w:p>
    <w:p>
      <w:r>
        <w:t>2. Trực tuyến:</w:t>
      </w:r>
    </w:p>
    <w:p>
      <w:r>
        <w:t>Địa chỉ truy cập: http://dichvucong.phutho.gov.vn</w:t>
      </w:r>
    </w:p>
    <w:p>
      <w:r>
        <w:t>3. Dịch vụ Bưu chính công ích</w:t>
      </w:r>
    </w:p>
    <w:p>
      <w:r>
        <w:t>Không</w:t>
      </w:r>
    </w:p>
    <w:p>
      <w:r>
        <w:t>Một phần</w:t>
      </w:r>
    </w:p>
    <w:p>
      <w:r>
        <w:t>Nghị định số 91/2024/NĐ-CP ngày 18/7/2024 của Chính phủ sửa đổi, bổ sung Nghị định số 156/2018/NĐ-CP ngày 16/11/2018 của Chính phủ quy định chi tiết thi hành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