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1689/QĐ-UBND năm 2023 công bố Danh mục thủ tục hành chính mới, sửa đổi, bổ sung trong lĩnh vực đầu tư bằng vốn hỗ trợ phát triển chính thức (ODA) và viện trợ không hoàn lại không thuộc hỗ trợ phát triển chính thức thuộc thẩm quyền giải quyết của Sở Kế hoạch và Đầu tư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1689/QĐ-UBND</w:t>
      </w:r>
    </w:p>
    <w:p>
      <w:r>
        <w:t>Nam Định, ngày 28 tháng 8 năm 2023</w:t>
      </w:r>
    </w:p>
    <w:p>
      <w:r>
        <w:t>QUYẾT ĐỊNH</w:t>
      </w:r>
    </w:p>
    <w:p>
      <w:r>
        <w:t>V/V CÔNG BỐ DANH MỤC THỦ TỤC HÀNH CHÍNH BAN HÀNH MỚI, SỬA ĐỔI, BỔ SUNG TRONG LĨNH VỰC ĐẦU TƯ BẰNG VỐN HỖ TRỢ PHÁT TRIỂN CHÍNH THỨC (ODA) VÀ VIỆN TRỢ KHÔNG HOÀN LẠI KHÔNG THUỘC HỖ TRỢ PHÁT TRIỂN CHÍNH THỨC THUỘC THẨM QUYỀN GIẢI QUYẾT CỦA SỞ KẾ HOẠCH VÀ ĐẦU TƯ</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1395/QĐ-BKHĐT ngày 10/8/2023 của Bộ Kế hoạch và Đầu tư về việc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Theo đề nghị của Giám đốc Sở Kế hoạch và Đầu tư tại Tờ trình số 239/TTr-SKHĐT ngày 22/8/2023 về việc công bố danh mục thủ tục hành chính ban hành mới, sửa đổi, bổ sung trong lĩnh vực đầu tư bằng vốn hỗ trợ phát triển chính thức (ODA) và viện trợ không hoàn lại không thuộc hỗ trợ phát triển chính thức thuộc thẩm quyền giải quyết của Sở Kế hoạch và Đầu tư.</w:t>
      </w:r>
    </w:p>
    <w:p>
      <w:r>
        <w:t>QUYẾT ĐỊNH:</w:t>
      </w:r>
    </w:p>
    <w:p>
      <w:r>
        <w:t>Điều 1.  Công bố kèm theo Quyết định này danh mục thủ tục hành chính ban hành mới, bãi bỏ trong lĩnh vực đầu tư bằng vốn hỗ trợ phát triển chính thức (ODA) và viện trợ không hoàn lại không thuộc hỗ trợ phát triển chính thức thuộc thuộc thẩm quyền giải quyết của Sở Kế hoạch và Đầu tư (có Phụ lục kèm theo).</w:t>
      </w:r>
    </w:p>
    <w:p>
      <w:r>
        <w:t>Điều 2.  Quyết định này có hiệu lực thi hành kể từ ngày ký.</w:t>
      </w:r>
    </w:p>
    <w:p>
      <w:r>
        <w:t>Bãi bỏ các nội dung công bố đối với các thủ tục hành chính đã được công bố kèm theo Quyết định số 528/QĐ-UBND ngày 16/3/2022 của Chủ tịch UBND tỉnh, gồm: thủ tục lập, thẩm định, quyết định đầu tư chương trình, dự án đầu tư sử dụng vốn ODA, vốn vay ưu đãi thuộc thẩm quyền của người đứng đầu cơ quan chủ quản; thủ tục lập, thẩm định, quyết định phê duyệt văn kiện dự án hỗ trợ kỹ thuật, phi dự án; thủ tục lập, phê duyệt kế hoạch tổng thể thực hiện chương trình, dự án sử dụng vốn ODA, vốn vay ưu đãi, vốn đối ứng; thủ tục lập, phê duyệt kế hoạch thực hiện chương trình, dự án sử dụng vốn ODA, vốn vay ưu đãi, vốn đối ứng hằng năm.</w:t>
      </w:r>
    </w:p>
    <w:p>
      <w:r>
        <w:t>Điều 3.  Chánh Văn phòng UBND tỉnh, Giám đốc Sở Kế hoạch và Đầu tư và các tổ chức, cá nhân có liên quan chịu trách nhiệm thi hành Quyết định này./.</w:t>
      </w:r>
    </w:p>
    <w:p>
      <w:r>
        <w:t>Nơi nhận:</w:t>
      </w:r>
    </w:p>
    <w:p>
      <w:r>
        <w:t>- Như Điều 3;</w:t>
      </w:r>
    </w:p>
    <w:p>
      <w:r>
        <w:t>- VPCP (Cục KSTTHC);</w:t>
      </w:r>
    </w:p>
    <w:p>
      <w:r>
        <w:t>- Cổng TTĐT tỉnh; Trang TTĐT VPUBND tỉnh;</w:t>
      </w:r>
    </w:p>
    <w:p>
      <w:r>
        <w:t>- Lưu: VP1, VP11.</w:t>
      </w:r>
    </w:p>
    <w:p>
      <w:r>
        <w:t>CHỦ TỊCH</w:t>
      </w:r>
    </w:p>
    <w:p>
      <w:r>
        <w:t>Phạm Đình Nghị</w:t>
      </w:r>
    </w:p>
    <w:p>
      <w:r>
        <w:t>PHỤ LỤC</w:t>
      </w:r>
    </w:p>
    <w:p>
      <w:r>
        <w:t>DANH MỤC THỦ TỤC HÀNH CHÍNH BAN HÀNH MỚI, SỬA ĐỔI, BỔ SUNG TRONG LĨNH VỰC ĐẦU TƯ BẰNG VỐN HỖ TRỢ PHÁT TRIỂN CHÍNH THỨC (ODA) VÀ VIỆN TRỢ KHÔNG HOÀN LẠI KHÔNG THUỘC HỖ TRỢ PHÁT TRIỂN CHÍNH THỨC THUỘC THẨM QUYỀN GIẢI QUYẾT CỦA SỞ KẾ HOẠCH VÀ ĐẦU TƯ</w:t>
      </w:r>
    </w:p>
    <w:p>
      <w:r>
        <w:t>(Kèm theo Quyết định số 1689/QĐ-UBND ngày 28/8/2023 của Chủ tịch Ủy ban nhân dân tỉnh)</w:t>
      </w:r>
    </w:p>
    <w:p>
      <w:r>
        <w:t>A. THỦ TỤC HÀNH CHÍNH BAN HÀNH MỚI</w:t>
      </w:r>
    </w:p>
    <w:p>
      <w:r>
        <w:t>TT</w:t>
      </w:r>
    </w:p>
    <w:p>
      <w:r>
        <w:t>Tên thủ tục hành chính</w:t>
      </w:r>
    </w:p>
    <w:p>
      <w:r>
        <w:t>Thời hạn giải quyết</w:t>
      </w:r>
    </w:p>
    <w:p>
      <w:r>
        <w:t>Địa điểm thực hiện</w:t>
      </w:r>
    </w:p>
    <w:p>
      <w:r>
        <w:t>Phí, lệ phí</w:t>
      </w:r>
    </w:p>
    <w:p>
      <w:r>
        <w:t>Căn cứ pháp lý</w:t>
      </w:r>
    </w:p>
    <w:p>
      <w:r>
        <w:t>1</w:t>
      </w:r>
    </w:p>
    <w:p>
      <w:r>
        <w:t>Quyết định chủ trương đầu tư các dự án đầu tư nhóm B, nhóm C sử dụng vốn ODA và vốn vay ưu đãi của các nhà tài trợ nước ngoài</w:t>
      </w:r>
    </w:p>
    <w:p>
      <w:r>
        <w:t>Không quá 45 ngày kể từ ngày cơ quan chủ trì thẩm định nhận đủ hồ sơ hợp lệ</w:t>
      </w:r>
    </w:p>
    <w:p>
      <w:r>
        <w:t>Trung tâm phục vụ hành chính công, XTĐT và HTDN</w:t>
      </w:r>
    </w:p>
    <w:p>
      <w:r>
        <w:t>Không</w:t>
      </w:r>
    </w:p>
    <w:p>
      <w:r>
        <w:t>- Luật Đầu tư công ngày 13/6/ 2019;</w:t>
      </w:r>
    </w:p>
    <w:p>
      <w:r>
        <w:t>- Nghị định số 114/2021/NĐ-CP ngày 16/12/2021;</w:t>
      </w:r>
    </w:p>
    <w:p>
      <w:r>
        <w:t>- Nghị định số 20/2023/NĐ-CP ngày 04/5/2023.</w:t>
      </w:r>
    </w:p>
    <w:p>
      <w:r>
        <w:t>B. THỦ TỤC HÀNH CHÍNH SỬA ĐỔI, BỔ SUNG</w:t>
      </w:r>
    </w:p>
    <w:p>
      <w:r>
        <w:t>TT</w:t>
      </w:r>
    </w:p>
    <w:p>
      <w:r>
        <w:t>Tên thủ tục hành chính</w:t>
      </w:r>
    </w:p>
    <w:p>
      <w:r>
        <w:t>Nội dung sửa đổi</w:t>
      </w:r>
    </w:p>
    <w:p>
      <w:r>
        <w:t>Thời hạn giải quyết</w:t>
      </w:r>
    </w:p>
    <w:p>
      <w:r>
        <w:t>Địa điểm thực hiện</w:t>
      </w:r>
    </w:p>
    <w:p>
      <w:r>
        <w:t>Phí, lệ phí</w:t>
      </w:r>
    </w:p>
    <w:p>
      <w:r>
        <w:t>Căn cứ pháp lý</w:t>
      </w:r>
    </w:p>
    <w:p>
      <w:r>
        <w:t>1</w:t>
      </w:r>
    </w:p>
    <w:p>
      <w:r>
        <w:t>Quyết định đầu tư chương trình, dự án đầu tư sử dụng vốn ODA, vốn vay ưu đãi thuộc thẩm quyền của người đứng đầu cơ quan chủ quản</w:t>
      </w:r>
    </w:p>
    <w:p>
      <w:r>
        <w:t>- Thay đổi căn cứ pháp lý</w:t>
      </w:r>
    </w:p>
    <w:p>
      <w:r>
        <w:t>- Đổi tên TTHC từ lập, thẩm định Quyết định đầu tư chương trình, dự án đầu tư sử dụng vốn ODA, vốn vay ưu đãi thuộc thẩm quyền của người đứng đầu cơ quan chủ quản</w:t>
      </w:r>
    </w:p>
    <w:p>
      <w:r>
        <w:t>Thời gian quyết định đầu tư chương trình, dự án kể từ ngày cấp có thẩm quyền quyết định đầu tư nhận đủ hồ sơ hợp lệ như sau:</w:t>
      </w:r>
    </w:p>
    <w:p>
      <w:r>
        <w:t>- Chương trình đầu tư công: Không quá 20 ngày;</w:t>
      </w:r>
    </w:p>
    <w:p>
      <w:r>
        <w:t>- Dự án nhóm A: Không quá 15 ngày;</w:t>
      </w:r>
    </w:p>
    <w:p>
      <w:r>
        <w:t>- Dự án nhóm B, C: Không quá 10 ngày.</w:t>
      </w:r>
    </w:p>
    <w:p>
      <w:r>
        <w:t>Trung tâm phục vụ hành chính công, XTĐT và HTDN</w:t>
      </w:r>
    </w:p>
    <w:p>
      <w:r>
        <w:t>Không</w:t>
      </w:r>
    </w:p>
    <w:p>
      <w:r>
        <w:t>- Luật Đầu tư công ngày 13/6/ 2019;</w:t>
      </w:r>
    </w:p>
    <w:p>
      <w:r>
        <w:t>- Nghị định số 114/2021/NĐ-CP ngày 16/12/2021;</w:t>
      </w:r>
    </w:p>
    <w:p>
      <w:r>
        <w:t>- Nghị định số 20/2023/NĐ-CP ngày 04/5/2023.</w:t>
      </w:r>
    </w:p>
    <w:p>
      <w:r>
        <w:t>2</w:t>
      </w:r>
    </w:p>
    <w:p>
      <w:r>
        <w:t>Quyết định phê duyệt văn kiện dự án hỗ trợ kỹ thuật, phi dự án (bao gồm dự án hỗ trợ kỹ thuật sử dụng vốn ODA, vốn vay ưu đãi để chuẩn bị dự án đầu tư)</w:t>
      </w:r>
    </w:p>
    <w:p>
      <w:r>
        <w:t>- Thay đổi căn cứ pháp lý</w:t>
      </w:r>
    </w:p>
    <w:p>
      <w:r>
        <w:t>- Bổ sung nội dung trình tự thực hiện</w:t>
      </w:r>
    </w:p>
    <w:p>
      <w:r>
        <w:t>- Đổi tên TTHC từ lập, thẩm định, quyết định phê duyệt văn kiện dự án hỗ trợ kỹ thuật, phi dự án</w:t>
      </w:r>
    </w:p>
    <w:p>
      <w:r>
        <w:t>Không quá 20 ngày kể từ khi nhận đủ hồ sơ hợp lệ</w:t>
      </w:r>
    </w:p>
    <w:p>
      <w:r>
        <w:t>Trung tâm phục vụ hành chính công, XTĐT và HTDN</w:t>
      </w:r>
    </w:p>
    <w:p>
      <w:r>
        <w:t>Không</w:t>
      </w:r>
    </w:p>
    <w:p>
      <w:r>
        <w:t>- Luật Đầu tư công ngày 13/6/ 2019;</w:t>
      </w:r>
    </w:p>
    <w:p>
      <w:r>
        <w:t>- Nghị định số 114/2021/NĐ-CP ngày 16/12/2021;</w:t>
      </w:r>
    </w:p>
    <w:p>
      <w:r>
        <w:t>- Nghị định số 20/2023/NĐ-CP ngày 04/5/2023.</w:t>
      </w:r>
    </w:p>
    <w:p>
      <w:r>
        <w:t>3</w:t>
      </w:r>
    </w:p>
    <w:p>
      <w:r>
        <w:t>Kế hoạch tổng thể thực hiện chương trình, dự án sử dụng vốn ODA, vốn vay ưu đãi, vốn đối ứng</w:t>
      </w:r>
    </w:p>
    <w:p>
      <w:r>
        <w:t>- Thay đổi căn cứ pháp lý</w:t>
      </w:r>
    </w:p>
    <w:p>
      <w:r>
        <w:t>- Đổi tên TTHC từ lập, phê duyệt kế hoạch tổng thể thực hiện chương trình, dự án sử dụng vốn ODA, vốn vay ưu đãi, vốn đối ứng</w:t>
      </w:r>
    </w:p>
    <w:p>
      <w:r>
        <w:t>Trong thời hạn 30 ngày kể từ ngày ký kết điều ước quốc tế cụ thể, thỏa thuận về vốn ODA, vốn vay ưu đãi</w:t>
      </w:r>
    </w:p>
    <w:p>
      <w:r>
        <w:t>Trung tâm phục vụ hành chính công, XTĐT và HTDN</w:t>
      </w:r>
    </w:p>
    <w:p>
      <w:r>
        <w:t>Không</w:t>
      </w:r>
    </w:p>
    <w:p>
      <w:r>
        <w:t>- Luật Đầu tư công ngày 13/6/ 2019;</w:t>
      </w:r>
    </w:p>
    <w:p>
      <w:r>
        <w:t>- Nghị định số 114/2021/NĐ-CP ngày 16/12/2021;</w:t>
      </w:r>
    </w:p>
    <w:p>
      <w:r>
        <w:t>- Nghị định số 20/2023/NĐ-CP ngày 04/5/2023.</w:t>
      </w:r>
    </w:p>
    <w:p>
      <w:r>
        <w:t>4</w:t>
      </w:r>
    </w:p>
    <w:p>
      <w:r>
        <w:t>Kế hoạch thực hiện chương trình, dự án sử dụng vốn ODA, vốn vay ưu đãi, vốn đối ứng hằng năm</w:t>
      </w:r>
    </w:p>
    <w:p>
      <w:r>
        <w:t>- Thay đổi căn cứ pháp lý</w:t>
      </w:r>
    </w:p>
    <w:p>
      <w:r>
        <w:t>- Đổi tên TTHC từ Lập, phê duyệt Kế hoạch thực hiện chương trình, dự án sử dụng vốn ODA, vốn vay ưu đãi, vốn đối ứng hằng năm</w:t>
      </w:r>
    </w:p>
    <w:p>
      <w:r>
        <w:t>Không quy định thời gian</w:t>
      </w:r>
    </w:p>
    <w:p>
      <w:r>
        <w:t>Trung tâm phục vụ hành chính công, XTĐT và HTDN</w:t>
      </w:r>
    </w:p>
    <w:p>
      <w:r>
        <w:t>Không</w:t>
      </w:r>
    </w:p>
    <w:p>
      <w:r>
        <w:t>- Luật Đầu tư công ngày 13/6/ 2019;</w:t>
      </w:r>
    </w:p>
    <w:p>
      <w:r>
        <w:t>- Nghị định số 114/2021/NĐ-CP ngày 16/12/2021;</w:t>
      </w:r>
    </w:p>
    <w:p>
      <w:r>
        <w:t>- Nghị định số 20/2023/NĐ-CP ngày 04/5/2023.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