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1684/QĐ-UBND năm 2023 công bố Danh mục thủ tục hành chính được sửa đổi, bổ sung thuộc thẩm quyền giải quyết của các Sở, Ban, Ngành: Xây dựng/ Nông nghiệp và Phát triển nông thôn/ Giao thông vận tải/ Công Thương/Ban Quản lý các Khu công nghiệp tỉnh Bạc Liêu (lĩnh vực: Quản lý chất lượng công trình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1684/QĐ-UBND</w:t>
      </w:r>
    </w:p>
    <w:p>
      <w:r>
        <w:t>Bạc Liêu, ngày 11 tháng 9 năm 2023</w:t>
      </w:r>
    </w:p>
    <w:p>
      <w:r>
        <w:t>QUYẾT ĐỊNH</w:t>
      </w:r>
    </w:p>
    <w:p>
      <w:r>
        <w:t>VỀ VIỆC CÔNG BỐ DANH MỤC THỦ TỤC HÀNH CHÍNH ĐƯỢC SỬA ĐỔI, BỔ SUNG THUỘC THẨM QUYỀN GIẢI QUYẾT CỦA CÁC SỞ, BAN, NGÀNH: XÂY DỰNG/ NÔNG NGHIỆP VÀ PHÁT TRIỂN NÔNG THÔN/ GIAO THÔNG VẬN TẢI/ CÔNG THƯƠNG/ BAN QUẢN LÝ CÁC KHU CÔNG NGHIỆP TỈNH</w:t>
      </w:r>
    </w:p>
    <w:p>
      <w:r>
        <w:t>(LĨNH VỰC: QUẢN LÝ CHẤT LƯỢNG CÔNG TRÌNH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707/QĐ-BXD ngày 07 tháng 7 năm 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119/TTr-SXD ngày 29 tháng 8 năm 2023.</w:t>
      </w:r>
    </w:p>
    <w:p>
      <w:r>
        <w:t>QUYẾT ĐỊNH:</w:t>
      </w:r>
    </w:p>
    <w:p>
      <w:r>
        <w:t>Điều 1.  Công bố kèm theo Quyết định này Danh mục 01 (một) thủ tục hành chính được sửa đổi, bổ sung thuộc thẩm quyền giải quyết của các Sở, Ban, Ngành: Xây dựng/ Nông nghiệp và Phát triển nông thôn/ Giao thông vận tải/ Công Thương/Ban Quản lý các Khu công nghiệp tỉnh, lĩnh vực: Quản lý chất lượng công trình xây dựng, được Chủ tịch UBND tỉnh công bố tại Quyết định số 790/QĐ-UBND ngày 19/4/2023 (kèm Phụ lục).</w:t>
      </w:r>
    </w:p>
    <w:p>
      <w:r>
        <w:t>Điều 2.  Giao trách nhiệm Sở Xây dựng:</w:t>
      </w:r>
    </w:p>
    <w:p>
      <w:r>
        <w:t>Triển khai, hướng dẫn các Sở, Ban, Ngành, cơ quan, đơn vị liên quan việc tổ chức thực hiện thủ tục hành chính tại Phụ lục kèm theo Quyết định này, đúng quy định; theo dõi, tổng hợp, báo cáo kết quả thực hiện (trong kỳ báo cáo tình hình kết quả công tác kiểm soát thủ tục hành chính, triển khai cơ chế một cửa, một cửa liên thông và thực hiện thủ tục hành chính trên môi trường điện tử).</w:t>
      </w:r>
    </w:p>
    <w:p>
      <w:r>
        <w:t>Điều 3.  Quyết định có hiệu lực thi hành kể từ ngày ký.</w:t>
      </w:r>
    </w:p>
    <w:p>
      <w:r>
        <w:t>Điều 4.  Chánh Văn phòng Ủy ban nhân dân tỉnh; Giám đốc, Thủ trưởng các Sở, Ban, Ngành: Xây dựng/ Nông nghiệp và Phát triển nông thôn/ Giao thông vận tải/ Công Thương/ Ban Quản lý các Khu công nghiệp tỉnh; Trung tâm Phục vụ hành chính công tỉnh và các tổ chức, cá nhân có liên quan chịu trách nhiệm thi hành Quyết định này./.</w:t>
      </w:r>
    </w:p>
    <w:p>
      <w:r>
        <w:t>Nơi nhận:</w:t>
      </w:r>
    </w:p>
    <w:p>
      <w:r>
        <w:t>- Như Điều 4;</w:t>
      </w:r>
    </w:p>
    <w:p>
      <w:r>
        <w:t>- Cục KSTTHC-VPCP  (để b/c) ;</w:t>
      </w:r>
    </w:p>
    <w:p>
      <w:r>
        <w:t>- CT, các PCT UBND tỉnh;</w:t>
      </w:r>
    </w:p>
    <w:p>
      <w:r>
        <w:t>- CVP, các Phó CVP UBND tỉnh;</w:t>
      </w:r>
    </w:p>
    <w:p>
      <w:r>
        <w:t>- Sở TTTT;</w:t>
      </w:r>
    </w:p>
    <w:p>
      <w:r>
        <w:t>- Cổng TTĐT tỉnh;</w:t>
      </w:r>
    </w:p>
    <w:p>
      <w:r>
        <w:t>- Bưu điện tỉnh;</w:t>
      </w:r>
    </w:p>
    <w:p>
      <w:r>
        <w:t>- Phòng KSTTHC  (Tr. Phòng và các Ch.V) ;</w:t>
      </w:r>
    </w:p>
    <w:p>
      <w:r>
        <w:t>- Tr. Phòng KT;</w:t>
      </w:r>
    </w:p>
    <w:p>
      <w:r>
        <w:t>- Lưu: VT; KSTTHC  (Thúy-073) .</w:t>
      </w:r>
    </w:p>
    <w:p>
      <w:r>
        <w:t>KT. CHỦ TỊCH</w:t>
      </w:r>
    </w:p>
    <w:p>
      <w:r>
        <w:t>PHÓ CHỦ TỊCH</w:t>
      </w:r>
    </w:p>
    <w:p>
      <w:r>
        <w:t>Lê Tấn Cận</w:t>
      </w:r>
    </w:p>
    <w:p>
      <w:r>
        <w:t>PHỤ LỤC</w:t>
      </w:r>
    </w:p>
    <w:p>
      <w:r>
        <w:t>DANH MỤC THỦ TỤC HÀNH CHÍNH ĐƯỢC SỬA ĐỔI, BỔ SUNG THUỘC THẨM QUYỀN GIẢI QUYẾT CỦA CÁC SỞ, BAN, NGÀNH: XÂY DỰNG/ NÔNG NGHIỆP VÀ PHÁT TRIỂN NÔNG THÔN/ GIAO THÔNG VẬN TẢI/ CÔNG THƯƠNG/ BAN QUẢN LÝ CÁC KHU CÔNG NGHIỆP TỈNH BẠC LIÊU</w:t>
      </w:r>
    </w:p>
    <w:p>
      <w:r>
        <w:t>(LĨNH VỰC: QUẢN LÝ CHẤT LƯỢNG CÔNG TRÌNH XÂY DỰNG)</w:t>
      </w:r>
    </w:p>
    <w:p>
      <w:r>
        <w:t>(Ban hành kèm theo Quyết định số: 1684/QĐ-UBND ngày 11 tháng 9 năm 2023 của Chủ tịch UBND tỉnh Bạc Liêu)</w:t>
      </w:r>
    </w:p>
    <w:p>
      <w:r>
        <w:t>Số TT</w:t>
      </w:r>
    </w:p>
    <w:p>
      <w:r>
        <w:t>Mã số TTHC   (trên Cổng DVC Quốc gia)</w:t>
      </w:r>
    </w:p>
    <w:p>
      <w:r>
        <w:t>Tên thủ tục hành chính</w:t>
      </w:r>
    </w:p>
    <w:p>
      <w:r>
        <w:t>Nội dung sửa đổi, bổ sung</w:t>
      </w:r>
    </w:p>
    <w:p>
      <w:r>
        <w:t>Căn cứ pháp lý   (quy định việc sửa đổi, bổ sung)</w:t>
      </w:r>
    </w:p>
    <w:p>
      <w:r>
        <w:t>1</w:t>
      </w:r>
    </w:p>
    <w:p>
      <w:r>
        <w:t>1.009794.000.00.00.H04</w:t>
      </w:r>
    </w:p>
    <w:p>
      <w:r>
        <w:t>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 Trình tự thực hiện;</w:t>
      </w:r>
    </w:p>
    <w:p>
      <w:r>
        <w:t>- Kết quả thực hiện thủ tục hành chính;</w:t>
      </w:r>
    </w:p>
    <w:p>
      <w:r>
        <w:t>- Căn cứ pháp lý.</w:t>
      </w:r>
    </w:p>
    <w:p>
      <w:r>
        <w:t>Nghị định số 35/2023/NĐ-CP ngày 20/6/2023 của Chính phủ sửa đổi, bổ sung một số điều của các Nghị định thuộc lĩnh vực quản lý nhà nước của Bộ Xây dựng.</w:t>
      </w:r>
    </w:p>
    <w:p>
      <w:r>
        <w:t>Tổng số: 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