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1683/QĐ-UBND năm 2023 về Quy định tạm thời định mức tỷ lệ quy đổi từ gỗ lóng nguyên liệu tươi của cây Keo sang dăm gỗ khô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1683/QĐ-UBND</w:t>
      </w:r>
    </w:p>
    <w:p>
      <w:r>
        <w:t>Quảng Nam, ngày 10 tháng 8 năm 2023</w:t>
      </w:r>
    </w:p>
    <w:p>
      <w:r>
        <w:t>QUYẾT ĐỊNH</w:t>
      </w:r>
    </w:p>
    <w:p>
      <w:r>
        <w:t>VỀ VIỆC QUY ĐỊNH TẠM THỜI ĐỊNH MỨC TỶ LỆ QUY ĐỔI TỪ GỖ LÓNG NGUYÊN LIỆU TƯƠI CỦA CÂY KEO SANG DĂM GỖ KHÔ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Theo đề nghị của Sở Nông nghiệp và PTNT tại Tờ trình số 169/TTr- SNN&amp;PTNT ngày 03/8/2023.</w:t>
      </w:r>
    </w:p>
    <w:p>
      <w:r>
        <w:t>QUYẾT ĐỊNH:</w:t>
      </w:r>
    </w:p>
    <w:p>
      <w:r>
        <w:t>Điều 1.  Quy định tạm thời định mức tỷ lệ quy đổi từ gỗ lóng nguyên liệu tươi của cây Keo sang gỗ dăm khô trên địa bàn tỉnh Quảng Nam, như sau:</w:t>
      </w:r>
    </w:p>
    <w:p>
      <w:r>
        <w:t>“Bình quân 2,266 tấn gỗ lóng Keo nguyên liệu tươi sản xuất được 01 tấn sdăm gỗ Keo khô ở độ thủy phân 0% (01BDMT)”.</w:t>
      </w:r>
    </w:p>
    <w:p>
      <w:r>
        <w:t>Điều 2.  Quyết định này có hiệu lực từ ngày ký.</w:t>
      </w:r>
    </w:p>
    <w:p>
      <w:r>
        <w:t>Điều 3.  Chánh Văn phòng UBND tỉnh; Thủ trưởng các Sở, Ban, ngành; Chủ tịch UBND các huyện, thị xã, thành phố; các doanh nghiệp và tổ chức, cá nhân liên quan chịu trách nhiệm thi hành Quyết định này./.</w:t>
      </w:r>
    </w:p>
    <w:p>
      <w:r>
        <w:t>Nơi nhận:</w:t>
      </w:r>
    </w:p>
    <w:p>
      <w:r>
        <w:t>- Như điều 3;</w:t>
      </w:r>
    </w:p>
    <w:p>
      <w:r>
        <w:t>- CT và các PCT UBND tỉnh;</w:t>
      </w:r>
    </w:p>
    <w:p>
      <w:r>
        <w:t>- CPVP;</w:t>
      </w:r>
    </w:p>
    <w:p>
      <w:r>
        <w:t>- Lưu: VT, KTN.(Tài)</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