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1681/QĐ-UBND năm 2025 về Đơn giá cho thuê nhà ở sinh viên tập trung khu vực thành phố Cao Lãnh tại phường Cao Lãnh,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26/11/2025</w:t>
            </w:r>
          </w:p>
        </w:tc>
      </w:tr>
      <w:tr>
        <w:tc>
          <w:tcPr>
            <w:tcW w:type="dxa" w:w="4320"/>
          </w:tcPr>
          <w:p>
            <w:r>
              <w:t>Ngày hiệu lực</w:t>
            </w:r>
          </w:p>
        </w:tc>
        <w:tc>
          <w:tcPr>
            <w:tcW w:type="dxa" w:w="4320"/>
          </w:tcPr>
          <w:p>
            <w:r>
              <w:t>26/11/2025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1681/QĐ-UBND</w:t>
      </w:r>
    </w:p>
    <w:p>
      <w:r>
        <w:t>Đồng Tháp, ngày 26 tháng 11 năm 2025</w:t>
      </w:r>
    </w:p>
    <w:p>
      <w:r>
        <w:t>QUYẾT ĐỊNH</w:t>
      </w:r>
    </w:p>
    <w:p>
      <w:r>
        <w:t>BAN HÀNH ĐƠN GIÁ CHO THUÊ NHÀ Ở SINH VIÊN TẬP TRUNG KHU VỰC THÀNH PHỐ CAO LÃNH TẠI PHƯỜNG CAO LÃNH, TỈNH ĐỒNG THÁP</w:t>
      </w:r>
    </w:p>
    <w:p>
      <w:r>
        <w:t>ỦY BAN NHÂN DÂN TỈNH ĐỒNG THÁP</w:t>
      </w:r>
    </w:p>
    <w:p>
      <w:r>
        <w:t>Căn cứ Luật Tổ chức chính quyền địa phương ngày 16 tháng 6 năm 2025;</w:t>
      </w:r>
    </w:p>
    <w:p>
      <w:r>
        <w:t>Căn cứ Luật Nhà ở ngày 27 tháng 11 năm 2023; Luật sửa đổi, bổ sung một số điều của Luật Đất đai số 31/2024/QH15, Luật Nhà ở số 27/2023/QH15, Luật Kinh doanh bất động sản số 29/2023/QH15 và Luật Các tổ chức tín dụng số 32/2024/QH15;</w:t>
      </w:r>
    </w:p>
    <w:p>
      <w:r>
        <w:t>Căn cứ Nghị định số 95/2024/NĐ-CP ngày 24/7/2024 của Chính phủ quy định chi tiết một số điều của Luật Nhà ở;</w:t>
      </w:r>
    </w:p>
    <w:p>
      <w:r>
        <w:t>Căn cứ Nghị quyết số 18/NQ-CP ngày 20/4/2009 của Chính phủ về một số cơ chế, chính sách nhằm đẩy mạnh phát triển nhà ở cho học sinh, sinh viên các cơ sở đào tạo và nhà ở công nhân lao động tại các khu công nghiệp tập trung, người có thu nhập thấp tại khu vực đô thị;</w:t>
      </w:r>
    </w:p>
    <w:p>
      <w:r>
        <w:t>Căn cứ Quyết định số 65/2009/QĐ-TTg ngày 24/4/2009 của Thủ tướng Chính phủ ban hành một số cơ chế, chính sách phát triển nhà ở cho sinh viên các trường đại học, cao đẳng, trung cấp chuyên nghiệp và dạy nghề thuê;</w:t>
      </w:r>
    </w:p>
    <w:p>
      <w:r>
        <w:t>Theo đề nghị của Sở Xây dựng tại Công văn số 376/SXD-QLN ngày 18/02/2025, Công văn số 2406/SXD-QLN&amp;TTBĐS ngày 24/9/2025 và Công văn số 3119/SXD-QLN&amp;TTBĐS ngày 15/10/2025.</w:t>
      </w:r>
    </w:p>
    <w:p>
      <w:r>
        <w:t>QUYẾT ĐỊNH:</w:t>
      </w:r>
    </w:p>
    <w:p>
      <w:r>
        <w:t>Điều 1.  Ban hành đơn giá cho thuê nhà ở sinh viên khu vực thành phố Cao Lãnh tại phường Cao Lãnh, tỉnh Đồng Tháp như sau:</w:t>
      </w:r>
    </w:p>
    <w:p>
      <w:r>
        <w:t>1. Giá cho thuê nhà ở sinh viên là 120.000 đồng/sinh viên/tháng  (Giá cho thuê đã bao gồm chi phí bảo trì và dịch vụ quản lý vận hành công trình) .</w:t>
      </w:r>
    </w:p>
    <w:p>
      <w:r>
        <w:t>2. Sở Xây dựng, Sở Tài chính chịu trách nhiệm về số liệu tính toán và đơn giá nêu tại Quyết định này.</w:t>
      </w:r>
    </w:p>
    <w:p>
      <w:r>
        <w:t>Điều 2.  Giao Sở Xây dựng theo dõi, rà soát; trường hợp các quy định pháp luật liên quan có thay đổi ảnh hưởng lớn đến đơn giá nêu trên thì tham mưu Ủy ban nhân dân tỉnh xem xét điều chỉnh đơn giá phù hợp.</w:t>
      </w:r>
    </w:p>
    <w:p>
      <w:r>
        <w:t>Điều 3.  Quyết định này có hiệu lực kể từ ngày ký.</w:t>
      </w:r>
    </w:p>
    <w:p>
      <w:r>
        <w:t>Điều 4.  Thủ trưởng các đơn vị: Văn phòng Ủy ban nhân dân tỉnh, Sở Xây dựng, Sở Tài chính, Kho bạc Nhà nước khu vực XVIII và các tổ chức, cá nhân có liên quan chịu trách nhiệm thi hành quyết định này./.</w:t>
      </w:r>
    </w:p>
    <w:p>
      <w:r>
        <w:t>Nơi nhận:</w:t>
      </w:r>
    </w:p>
    <w:p>
      <w:r>
        <w:t>- Như Điều 4;</w:t>
      </w:r>
    </w:p>
    <w:p>
      <w:r>
        <w:t>- CT, các PCT UBND tỉnh;</w:t>
      </w:r>
    </w:p>
    <w:p>
      <w:r>
        <w:t>- VPUB: CVP, các PVP;</w:t>
      </w:r>
    </w:p>
    <w:p>
      <w:r>
        <w:t>- Lưu: VT, P. ĐTQH (Trân)</w:t>
      </w:r>
    </w:p>
    <w:p>
      <w:r>
        <w:t>TM. ỦY BAN NHÂN DÂN</w:t>
      </w:r>
    </w:p>
    <w:p>
      <w:r>
        <w:t>KT. CHỦ TỊCH</w:t>
      </w:r>
    </w:p>
    <w:p>
      <w:r>
        <w:t>PHÓ CHỦ TỊCH</w:t>
      </w:r>
    </w:p>
    <w:p>
      <w:r>
        <w:t>Nguyễn Thành Diệu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