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1656/QĐ-UBND năm 2024 công bố danh mục thủ tục hành chính mới, được sửa đổi, bổ sung hoặc thay thế, bị bãi bỏ trong lĩnh vực giáo dục trung học, lĩnh vực hệ thống văn bằng, chứng chỉ, lĩnh vực giáo dục, đào tạo với nước ngoài và lĩnh vực các cơ sở giáo dục khác thuộc thẩm quyền giải quyết của Sở Giáo dục và Đào tạo, Ủy ban nhân dân cấp huyện, cấp xã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02/12/2024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1656 /QĐ-UBND</w:t>
      </w:r>
    </w:p>
    <w:p>
      <w:r>
        <w:t>Cao Bằng, ngày  02  tháng 1 2  năm 2024</w:t>
      </w:r>
    </w:p>
    <w:p>
      <w:r>
        <w:t>QUYẾT ĐỊNH</w:t>
      </w:r>
    </w:p>
    <w:p>
      <w:r>
        <w:t>VỀ VIỆC CÔNG BỐ DANH MỤC THỦ TỤC HÀNH CHÍNH HÀNH CHÍNH MỚI BAN HÀNH, ĐƯỢC SỬA ĐỔI, BỔ SUNG HOẶC THAY THẾ, BỊ BÃI BỎ TRONG LĨNH VỰC GIÁO DỤC TRUNG HỌC, LĨNH VỰC HỆ THỐNG VĂN BẰNG, CHỨNG CHỈ, LĨNH VỰC GIÁO DỤC, ĐÀO TẠO VỚI NƯỚC NGOÀI VÀ LĨNH VỰC CÁC CƠ SỞ GIÁO DỤC KHÁC THUỘC THẨM QUYỀN GIẢI QUYẾT CỦA SỞ GIÁO DỤC VÀ ĐÀO TẠO, ỦY BAN NHÂN DÂN CẤP HUYỆN, ỦY BAN NHÂN DÂN CẤP XÃ TỈNH CAO BẰNG</w:t>
      </w:r>
    </w:p>
    <w:p>
      <w:r>
        <w:t>CHỦ TỊCH ỦY BAN NHÂN DÂN TỈNH CAO BẰNG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 ă n cứ Nghị định số 63/2010/NĐ-CP ngày 08 tháng 6 năm 2010 của Chính phủ về kiểm soát thủ tục hành chính; Nghị định số 48/2013/NĐ-CP ngày 14 tháng 5 năm 2013 của Chính phủ sửa đổi, bổ sung một số điều của các Nghị đ ị 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2761/ Q Đ-BGDĐT ngày 04 tháng 10 năm 2024 của Bộ trưởng Bộ Giáo dục và Đào tạo về việc công  bố  thủ tục hành chính được sửa đổi, bổ sung, lĩnh vực hệ thống  văn  bằng, chứng chỉ thuộc phạm vi, chức năng quản lý của Bộ Giáo dục và Đào tạo; Quyết định số 3277/QĐ-BGDĐT ngày 31 tháng 10 năm 2024 của Bộ  trưởng  Bộ Giáo dục và Đào tạo về việc công  bố  thủ tục hành chính mới ban hành; thủ tục hành chính được sửa đổi, bổ sung hoặc thay thế; thủ tục hành chính bị bãi bỏ thuộc phạm vi, chức năng quản lý của Bộ Giáo dục và Đào tạo; Quyết định số 3278/ Q Đ-BGDĐT ngày 31 tháng 10 năm 2024 của Bộ trưởng Bộ Giáo dục và Đào tạo về việc công bố thủ tục hành chính được sử a  đổi, bổ sung lĩnh vực giáo dục, đào tạo với nước ngoài thuộc phạm  vi , chức năng quản lý của Bộ Giáo dục và Đào tạo;</w:t>
      </w:r>
    </w:p>
    <w:p>
      <w:r>
        <w:t>Theo đề nghị của Giám đốc Sở Giáo dục và Đào tạo  tỉnh  Cao Bằng tại Tờ trình số 165/TTr-SGDĐT ngày 13 tháng 11 năm 2024.</w:t>
      </w:r>
    </w:p>
    <w:p>
      <w:r>
        <w:t>QUYẾT ĐỊNH:</w:t>
      </w:r>
    </w:p>
    <w:p>
      <w:r>
        <w:t>Điều 1.  Công bố kèm theo Quyết định này danh mục 91 thủ tục hành chính mới ban hành, được sửa đổi, bổ sung hoặc thay thế, bị bãi bỏ trong lĩnh vực giáo dục trung học, lĩnh vực hệ thống văn bằng, chứng chỉ, lĩnh vực giáo dục, đào tạo với nước ngoài và lĩnh vực các cơ sở giáo dục khác thuộc thẩm quyền giải quyết của Sở Giáo dục và Đào tạo, Ủy ban nhân dân cấp huyện, Ủy ban nhân dân cấp xã  tỉnh  Cao Bằng  (chi tiết tại Phụ  l ục kèm theo) .</w:t>
      </w:r>
    </w:p>
    <w:p>
      <w:r>
        <w:t>Nội dung các bộ phận cơ bản của thủ tục hành chính được công bố không nêu trong Quyết định này thực hiện  theo  Quyết định số 2761/QĐ-BGDĐT ngày 04 tháng 10 năm 2024, Quyết định số 3277/QĐ-BGDĐT ngày 31 tháng 10 năm 2024 và Quyết định số 3278/QĐ-BGDĐT ngày 31 tháng 10 năm 2024 của Bộ trưởng Bộ Giáo dục và Đào tạo.</w:t>
      </w:r>
    </w:p>
    <w:p>
      <w:r>
        <w:t>Điều 2.  Giao  Sở  Giáo dục và Đào tạo chủ trì, phối hợp với các cơ quan, đơn vị liên quan xây dựng quy trình nội bộ giải quyết thủ tục hành chính được công bố tại Điều 1 Quyết định này, trình Chủ tịch Ủy ban nhân dân tỉnh phê duyệt.</w:t>
      </w:r>
    </w:p>
    <w:p>
      <w:r>
        <w:t>Điều 3.  Quyết định này có hiệu lực thi hành kể từ ngày ký.</w:t>
      </w:r>
    </w:p>
    <w:p>
      <w:r>
        <w:t>Quyết định này thay thế 35 thủ tục hành chính và bãi bỏ 19 thủ tục hành chính  đã  được Chủ tịch Ủy ban nhân dân  tỉnh  công bố tại Quyết định số 1500/QĐ-UBND ngày 19 tháng 8 năm 2021 về việc công bố danh mục thủ tục hành chính được chuẩn hóa thuộc phạm vi, chức năng quản lý nhà nước của Sở Giáo dục và Đào tạo tỉnh Cao Bằng, cụ thể:</w:t>
      </w:r>
    </w:p>
    <w:p>
      <w:r>
        <w:t>- Thay thế 05 thủ tục hành chính số thứ tự 1, 2, 3, 4, 5 tại mục I, phần A, Phụ lục danh mục thủ tục hành chính được chuẩn hóa thuộc phạm vi, chức năng quản lý của Sở Giáo dục và Đào tạo.</w:t>
      </w:r>
    </w:p>
    <w:p>
      <w:r>
        <w:t>- Thay thế 04 thủ tục hành chính số thứ tự 1, 2, 3, 4 tại mục IV, phần A, Phụ lục danh mục thủ tục hành chính được chuẩn hóa thuộc phạm vi, chức năng quản lý của Sở Giáo dục và Đào tạo.</w:t>
      </w:r>
    </w:p>
    <w:p>
      <w:r>
        <w:t>- Thay thế 11 thủ tục hành chính số thứ tự 1,6, 7, 9, 10, 11, 12, 14, 15, 16, 20 tại mục V, phần A, Phụ lục danh mục thủ tục hành chính được chuẩn hóa thuộc phạm vi, chức năng quản lý của Sở Giáo dục và Đào tạo.</w:t>
      </w:r>
    </w:p>
    <w:p>
      <w:r>
        <w:t>- Thay thế 02 thủ tục hành chính số thứ tự 1, 5 tại mục I, phần B, Phụ lục danh mục thủ tục hành chính được chuẩn hóa thuộc phạm vi, chức năng quản lý của Sở Giáo dục và Đào tạo.</w:t>
      </w:r>
    </w:p>
    <w:p>
      <w:r>
        <w:t>- Thay thế 01 thủ tục hành chính số thứ tự 1 tại mục  II , phần B, Phụ lục danh mục thủ tục hành chính được chuẩn hóa thuộc phạm vi, chức năng quản lý của Sở Giáo dục và Đào tạo.</w:t>
      </w:r>
    </w:p>
    <w:p>
      <w:r>
        <w:t>- Thay thế 05 thủ tục hành chính số thứ tự 1, 2, 3, 4, 5 tại mục III, phần B, Phụ lục danh mục thủ tục hành chính được chuẩn hóa thuộc phạm vi, chức năng quản lý của Sở Giáo dục và Đào tạo.</w:t>
      </w:r>
    </w:p>
    <w:p>
      <w:r>
        <w:t>- Thay thế 02 thủ tục hành chính số thứ tự 1, 2 tại mục V, phần B, Phụ lục danh mục thủ tục hành chính được chuẩn hóa thuộc phạm vi, chức năng quản lý của Sở Giáo dục và Đào tạo.</w:t>
      </w:r>
    </w:p>
    <w:p>
      <w:r>
        <w:t>- Thay thế 05 thủ tục hành chính số thứ tự 1, 2, 3, 4, 5 tại mục I, phần C, Phụ lục danh mục thủ tục hành chính được chuẩn hóa thuộc phạm vi, chức năng quản lý của Sở Giáo dục và Đào tạo.</w:t>
      </w:r>
    </w:p>
    <w:p>
      <w:r>
        <w:t>- Bãi bỏ 08 thủ tục hành chính số thứ tự 1, 2, 3, 4, 5, 6, 7, 8 tại mục II, phần A, Phụ lục danh mục thủ tục hành chính được chuẩn hóa thuộc phạm vi, chức năng quản lý của Sở Giáo dục và Đào tạo.</w:t>
      </w:r>
    </w:p>
    <w:p>
      <w:r>
        <w:t>- Bãi bỏ 04 thủ tục hành chính số thứ tự 1, 2, 3, 4 tại mục III, phần A, Phụ lục danh mục thủ tục hành chính được chuẩn hóa thuộc phạm vi, chức năng quản lý của Sở Giáo dục và Đào tạo.</w:t>
      </w:r>
    </w:p>
    <w:p>
      <w:r>
        <w:t>- Bãi bỏ 01 thủ tục hành chính s ố  thứ tự 2 tại mục  IV , phần A, Phụ lục danh mục thủ tục hành chính được chuẩn hóa thuộc phạm vi, chức năng quản lý của Sở Giáo dục và Đào tạo.</w:t>
      </w:r>
    </w:p>
    <w:p>
      <w:r>
        <w:t>- Bãi bỏ 01 thủ tục hành chính số thứ tự 8 tại mục V, phần A, Phụ lục danh mục thủ tục hành chính được chuẩn hóa thuộc phạm vi, chức năng quản lý của Sở Giáo dục và Đào tạo.</w:t>
      </w:r>
    </w:p>
    <w:p>
      <w:r>
        <w:t>- Bãi bỏ 05 thủ tục hành chính s ố  thứ tự 1, 2, 3, 4, 5, mục IV, phần B, Phụ lục danh mục thủ tục hành chính được chuẩn hóa thuộc phạm vi, chức năng quản lý của Sở Giáo dục và Đào tạo.</w:t>
      </w:r>
    </w:p>
    <w:p>
      <w:r>
        <w:t>Điều 4.  Chánh Văn phòng Ủy ban nhân dân tỉnh, Giám đốc Sở Giáo dục và Đào tạo, Thủ trưởng các sở, ban, ngành, Giám đốc Trung tâm Phục vụ hành chính công,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4;</w:t>
      </w:r>
    </w:p>
    <w:p>
      <w:r>
        <w:t>- Cục KSTTHC, Văn phòng Chính phủ;</w:t>
      </w:r>
    </w:p>
    <w:p>
      <w:r>
        <w:t>- Bộ Giáo dục và Đào tạo;</w:t>
      </w:r>
    </w:p>
    <w:p>
      <w:r>
        <w:t>- Chủ tịch, các PCT UBND tỉnh;</w:t>
      </w:r>
    </w:p>
    <w:p>
      <w:r>
        <w:t>- VP UBND  tỉnh : LĐVP, KGVX, TTTT, TTPVHHC;</w:t>
      </w:r>
    </w:p>
    <w:p>
      <w:r>
        <w:t>- Viễn thông Cao Bằng;</w:t>
      </w:r>
    </w:p>
    <w:p>
      <w:r>
        <w:t>-  Cổng  Thông  tin  điện tử  tỉnh ;</w:t>
      </w:r>
    </w:p>
    <w:p>
      <w:r>
        <w:t>- Lưu :  VT, TTPVHC C (Hổ) .</w:t>
      </w:r>
    </w:p>
    <w:p>
      <w:r>
        <w:t>KT. CHỦ TỊCH</w:t>
      </w:r>
    </w:p>
    <w:p>
      <w:r>
        <w:t>PHÓ CHỦ TỊCH</w:t>
      </w:r>
    </w:p>
    <w:p>
      <w:r>
        <w:t>Trịnh Trường Huy</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