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1647/QĐ-UBND năm 2024 công bố chuẩn hóa Quy trình giải quyết thủ tục hành chính được tiếp nhận và trả kết quả tại Trung tâm phục vụ hành chính công, Ủy ban nhân dân cấp huyện thuộc thẩm quyền quản lý và giải quyết của ngành Xây dựng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1647/QĐ-UBND</w:t>
      </w:r>
    </w:p>
    <w:p>
      <w:r>
        <w:t>Bình Phước, ngày 31 tháng 10 năm 2024</w:t>
      </w:r>
    </w:p>
    <w:p>
      <w:r>
        <w:t>QUYẾT ĐỊNH</w:t>
      </w:r>
    </w:p>
    <w:p>
      <w:r>
        <w:t>CÔNG BỐ CHUẨN HÓA QUY TRÌNH GIẢI QUYẾT THỦ TỤC HÀNH CHÍNH ĐƯỢC TIẾP NHẬN VÀ TRẢ KẾT QUẢ TẠI TRUNG TÂM PHỤC VỤ HÀNH CHÍNH CÔNG, UBND CẤP HUYỆN THUỘC THẨM QUYỀN QUẢN LÝ VÀ GIẢI QUYẾT CỦA NGÀNH XÂY DỰNG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1724/QĐ-UBND ngày 27/10/2024 của Chủ tịch UBND tỉnh về công bố danh mục thủ tục hành chính mới ban hành; thủ tục hành chính sửa đổi, bổ sung, thay thế; thủ tục hành chính bị bãi bỏ thuộc thẩm quyền quản lý và giải quyết của ngành Xây dựng trên địa bàn tỉnh Bình Phước;</w:t>
      </w:r>
    </w:p>
    <w:p>
      <w:r>
        <w:t>Căn cứ Quyết định số 1899/QĐ-UBND ngày 21/11/2023 của Chủ tịch UBND tỉnh về công bố danh mục thủ tục hành chính sửa đổi, bổ sung, thay thế trong lĩnh vực hoạt động xây dựng thuộc thẩm quyền quản lý và giải quyết của ngành Xây dựng trên địa bàn tỉnh Bình Phước;</w:t>
      </w:r>
    </w:p>
    <w:p>
      <w:r>
        <w:t>Căn cứ Quyết định số 1560/QĐ-UBND ngày 17/10/2024 của Chủ tịch UBND tỉnh về công bố danh mục thủ tục hành chính ban hành mới, thủ tục hành chính được thay thế, bãi bỏ trong lĩnh vực nhà ở, kinh doanh bất động sản thuộc thẩm quyền quản lý và giải quyết của ngành Xây dựng trên địa bàn tỉnh Bình Phước;</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Xét đề nghị của Giám đốc Sở Xây dựng tại Tờ trình số 3220/TTr-SXD ngày 28/10/2024.</w:t>
      </w:r>
    </w:p>
    <w:p>
      <w:r>
        <w:t>QUYẾT ĐỊNH:</w:t>
      </w:r>
    </w:p>
    <w:p>
      <w:r>
        <w:t>Điều 1.    Công bố chuẩn hóa quy trình giải quyết thủ tục hành chính được tiếp nhận và trả kết quả tại Trung tâm Phục vụ hành chính công, UBND cấp huyện thuộc thẩm quyền quản lý và giải quyết của ngành Xây dựng trên địa bàn tỉnh Bình Phước  (Phụ lục kèm theo) .</w:t>
      </w:r>
    </w:p>
    <w:p>
      <w:r>
        <w:t>Điều 2.    Quyết định này có hiệu lực thi hành kể từ ngày ký và thay thế Quyết định số 1946/QĐ-UBND ngày 30/11/2023 của Chủ tịch UBND tỉnh về công bố chuẩn hóa quy trình giải quyết thủ tục hành chính được tiếp nhận và trả kết quả tại Trung tâm Phục vụ hành chính công, UBND cấp huyện thuộc thẩm quyền quản lý và giải quyết của ngành Xây dựng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Bộ Xây dựng;</w:t>
      </w:r>
    </w:p>
    <w:p>
      <w:r>
        <w:t>- Cục Kiểm soát TTHC (VPCP);</w:t>
      </w:r>
    </w:p>
    <w:p>
      <w:r>
        <w:t>- CT, các PCT UBND tỉnh;</w:t>
      </w:r>
    </w:p>
    <w:p>
      <w:r>
        <w:t>- Như Điều 3;</w:t>
      </w:r>
    </w:p>
    <w:p>
      <w:r>
        <w:t>- LĐVP, Các phòng, Trung tâm;</w:t>
      </w:r>
    </w:p>
    <w:p>
      <w:r>
        <w:t>- Lưu: VT.(KSTTHC)</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