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1641/QĐ-UBND năm 2023 thực hiện Nghị quyết 08/2023/NQ-HĐND sửa đổi tên Nghị quyết và sửa đổi Nghị quyết 05/2019/NQ-HĐND quy định chính sách hỗ trợ đào tạo, bồi dưỡng đối với lưu học sinh Lào học tập tại các cơ sở đào tạo, bồi dưỡng công lập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1641/QĐ-UBND</w:t>
      </w:r>
    </w:p>
    <w:p>
      <w:r>
        <w:t>Quảng Nam, ngày 04 tháng 8 năm 2023</w:t>
      </w:r>
    </w:p>
    <w:p>
      <w:r>
        <w:t>QUYẾT ĐỊNH</w:t>
      </w:r>
    </w:p>
    <w:p>
      <w:r>
        <w:t>TRIỂN KHAI THỰC HIỆN NGHỊ QUYẾT SỐ 08/2023/NQ-HĐND NGÀY 12 THÁNG 7 NĂM 2023 CỦA HĐND TỈNH SỬA ĐỔI TÊN NGHỊ QUYẾT VÀ SỬA ĐỔI, BỔ SUNG MỘT SỐ ĐIỀU NGHỊ QUYẾT SỐ 05/2019/NQ-HĐND NGÀY 12 THÁNG 7 NĂM 2019 CỦA HĐND TỈNH QUY ĐỊNH CHÍNH SÁCH HỖ TRỢ ĐÀO TẠO, BỒI DƯỠNG ĐỐI VỚI LƯU HỌC SINH NƯỚC CÔNG HÒA DÂN CHỦ NHÂN DÂN LÀO HỌC TẬP TẠI CÁC CƠ SỞ ĐÀO TẠO, BỒI DƯỠNG CÔNG LẬP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quyết số 08/2023/NQ-HĐND ngày 12 tháng 7 năm 2023 của HĐND tỉnh sửa đổi tên Nghị quyết và sửa đổi, bổ sung một số điều Nghị quyết số 05/2019/NQ-HĐND ngày 12 tháng 7 năm 2019 của HĐND tỉnh quy định chính sách hỗ trợ đào tạo, bồi dưỡng đối với lưu học sinh nước Công hòa Dân chủ Nhân dân Lào học tập tại các cơ sở đào tạo, bồi dưỡng công lập trên địa bàn tỉnh Quảng Nam;</w:t>
      </w:r>
    </w:p>
    <w:p>
      <w:r>
        <w:t>Theo đề nghị của Giám đốc Sở Tài chính tại Tờ trình số 347/TTr-STC ngày 01/8/2023.</w:t>
      </w:r>
    </w:p>
    <w:p>
      <w:r>
        <w:t>QUYẾT ĐỊNH:</w:t>
      </w:r>
    </w:p>
    <w:p>
      <w:r>
        <w:t>Điều 1.    Triển khai thực hiện Nghị quyết số 08/2023/NQ-HĐND ngày 12 tháng 7 năm 2023 của HĐND tỉnh sửa đổi tên Nghị quyết và sửa đổi, bổ sung một số điều Nghị quyết số 05/2019/NQ-HĐND ngày 12 tháng 7 năm 2019 của HĐND tỉnh quy định chính sách hỗ trợ đào tạo, bồi dưỡng đối với lưu học sinh nước Công hòa Dân chủ Nhân dân Lào học tập tại các cơ sở đào tạo, bồi dưỡng công lập trên địa bàn tỉnh Quảng Nam.</w:t>
      </w:r>
    </w:p>
    <w:p>
      <w:r>
        <w:t>Điều 2. Tổ chức thực hiện</w:t>
      </w:r>
    </w:p>
    <w:p>
      <w:r>
        <w:t>1. Sở Ngoại vụ</w:t>
      </w:r>
    </w:p>
    <w:p>
      <w:r>
        <w:t>a) Là Cơ quan đầu mối liên hệ, phối hợp với các địa phương thuộc nước Cộng hòa Dân chủ Nhân dân Lào để tham mưu UBND tỉnh việc tiếp nhận đào tạo, quản lý và giải quyết các vấn đề liên quan đến lưu học sinh nước Công hòa Dân chủ Nhân dân Lào theo quy định.</w:t>
      </w:r>
    </w:p>
    <w:p>
      <w:r>
        <w:t>b) Chủ trì tham mưu UBND tỉnh triển khai chính sách hỗ trợ đối với trường hợp đào tạo sau đại học; trong đó thực hiện một số nhiệm vụ sau:</w:t>
      </w:r>
    </w:p>
    <w:p>
      <w:r>
        <w:t>- Hàng năm, cùng thời gian lập dự toán ngân sách nhà nước, căn cứ tình hình cán bộ các tỉnh thuộc nước Cộng hòa Dân chủ Nhân dân Lào tham gia đào tạo sau đại học tại các cơ sở đào tạo khác, các chính sách hỗ trợ theo quy định để lập dự toán kinh phí, tổng hợp chung trong dự toán chi thường xuyên của đơn vị, gửi Sở Tài chính xem xét, tổng hợp trình cấp có thẩm quyền theo quy định.</w:t>
      </w:r>
    </w:p>
    <w:p>
      <w:r>
        <w:t>- Thực hiện chính sách hỗ trợ trên cơ sở xác nhận của cơ sở đào tạo mà đối tượng được hỗ trợ đang theo học, gồm xác nhận thời gian thực học trong năm tài chính và việc chưa hỗ trợ chính sách tương tự.</w:t>
      </w:r>
    </w:p>
    <w:p>
      <w:r>
        <w:t>- Tổng hợp quyết toán kinh phí hỗ trợ theo quy định hiện hành.</w:t>
      </w:r>
    </w:p>
    <w:p>
      <w:r>
        <w:t>c) Chủ trì phối hợp với các ngành liên quan tổng hợp báo cáo UBND tỉnh, các cơ quan có thẩm quyền theo quy định định kỳ 6 tháng đầu năm (trước ngày 15/6) và tổng kết năm (trước ngày 15/12) tình hình tiếp nhận, đào tạo, quản lý, thực hiện các chính sách đối với lưu học sinh Lào cho UBND tỉnh.</w:t>
      </w:r>
    </w:p>
    <w:p>
      <w:r>
        <w:t>2. Sở Tài chính tham mưu UBND tỉnh đảm bảo nguồn kinh phí thực hiện chính sách hỗ trợ theo quy định; kiểm tra, giám sát, quyết toán việc sử dụng kinh phí của các cơ sở đào tạo, các đơn vị có liên quan theo đúng các quy định hiện hành.</w:t>
      </w:r>
    </w:p>
    <w:p>
      <w:r>
        <w:t>3. Các cơ sở đào tạo, bồi dưỡng công lập trên địa bàn tỉnh</w:t>
      </w:r>
    </w:p>
    <w:p>
      <w:r>
        <w:t>- Phối hợp với Sở Ngoại vụ, các cơ quan liên quan của tỉnh tiếp nhận đào tạo lưu học sinh theo đúng quy định.</w:t>
      </w:r>
    </w:p>
    <w:p>
      <w:r>
        <w:t>- Xây dựng chương trình, kế hoạch, đảm bảo cơ sở vật chất, trang thiết bị phục vụ cho việc giảng dạy đối với lưu học sinh theo quy định hiện hành.</w:t>
      </w:r>
    </w:p>
    <w:p>
      <w:r>
        <w:t>- Tổ chức triển khai thực hiện các chính sách đối với lưu học sinh Lào đúng quy định, đúng đối tượng; phối hợp với Sở Ngoại vụ, các cơ quan liên quan kịp thời giải quyết các vướng mắc phát sinh trong quá trình thực hiện quản lý, đào tạo, thực hiện các chính sách hỗ trợ nhằm đảm bảo quyền, lợi ích hợp pháp, chính đáng trong học tập và sinh hoạt cho lưu học sinh Lào.</w:t>
      </w:r>
    </w:p>
    <w:p>
      <w:r>
        <w:t>- Lập dự toán, quyết toán kinh phí thực hiện các chính sách hỗ trợ theo quy định của Luật Ngân sách nhà nước và các văn bản có liên quan.</w:t>
      </w:r>
    </w:p>
    <w:p>
      <w:r>
        <w:t>- Định kỳ 06 tháng và năm, báo cáo tình hình tiếp nhận, đào tạo, quản lý, thực hiện các chính sách đối với lưu học sinh Lào theo yêu cầu của Sở Ngoại vụ để tổng hợp báo cáo cho UBND tỉnh, các cơ quan có thẩm quyền theo quy định.</w:t>
      </w:r>
    </w:p>
    <w:p>
      <w:r>
        <w:t>4. Các cơ quan, đơn vị khác có liên quan: phối hợp Sở Ngoại vụ, cơ sở đào tạo, bồi dưỡng công lập trong việc tiếp nhận, đào tạo, quản lý, thực hiện các chính sách và giải quyết các vấn đề liên quan đến lưu học sinh Lào theo quy định.</w:t>
      </w:r>
    </w:p>
    <w:p>
      <w:r>
        <w:t>Điều 3.    Chánh Văn phòng UBND tỉnh; Giám đốc các Sở: Tài chính, Ngoại vụ, Nội vụ; Giám đốc Kho bạc Nhà nước tỉnh; Chủ tịch UBND các huyện, thị xã, thành phố, thủ trưởng các Sở, Ban, ngành, Hội, đoàn thể thuộc tỉnh, Hiệu trưởng các Trường: Đại học Quảng Nam, Cao đẳng Y tế Quảng Nam, Cao đẳng Quảng Nam và các cơ quan liên quan chịu trách nhiệm thi hành Quyết định này.</w:t>
      </w:r>
    </w:p>
    <w:p>
      <w:r>
        <w:t>Quyết định này có hiệu lực kể từ ngày ký./.</w:t>
      </w:r>
    </w:p>
    <w:p>
      <w:r>
        <w:t>Nơi nhận:</w:t>
      </w:r>
    </w:p>
    <w:p>
      <w:r>
        <w:t>- Như Điều 3;</w:t>
      </w:r>
    </w:p>
    <w:p>
      <w:r>
        <w:t>- Bộ Tài chính (báo cáo);</w:t>
      </w:r>
    </w:p>
    <w:p>
      <w:r>
        <w:t>- TT Tỉnh ủy, TT HĐND tỉnh;</w:t>
      </w:r>
    </w:p>
    <w:p>
      <w:r>
        <w:t>- CT, các PCT UBND tỉnh;</w:t>
      </w:r>
    </w:p>
    <w:p>
      <w:r>
        <w:t>- Các Ban HĐND tỉnh;</w:t>
      </w:r>
    </w:p>
    <w:p>
      <w:r>
        <w:t>- Phòng KTVB-Sở Tư pháp;</w:t>
      </w:r>
    </w:p>
    <w:p>
      <w:r>
        <w:t>- CPVP, các phòng CV;</w:t>
      </w:r>
    </w:p>
    <w:p>
      <w:r>
        <w:t>- Lưu: VT, TH, KGVX, KTTH.</w:t>
      </w:r>
    </w:p>
    <w:p>
      <w:r>
        <w:t>TM. ỦY BAN NHÂN DÂN</w:t>
      </w:r>
    </w:p>
    <w:p>
      <w:r>
        <w:t>KT.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