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1635/QĐ-UBND năm 2023 thông qua Phương án đơn giản hóa thủ tục hành chính trong lĩnh vực Xây dựng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1635/QĐ-UBND</w:t>
      </w:r>
    </w:p>
    <w:p>
      <w:r>
        <w:t>Điện Biên, ngày 04 tháng 10 năm 2023</w:t>
      </w:r>
    </w:p>
    <w:p>
      <w:r>
        <w:t>QUYẾT ĐỊNH</w:t>
      </w:r>
    </w:p>
    <w:p>
      <w:r>
        <w:t>THÔNG QUA PHƯƠNG ÁN ĐƠN GIẢN HÓA THỦ TỤC HÀNH CHÍNH TRONG LĨNH VỰC XÂY DỰNG THUỘC PHẠM VI, CHỨC NĂNG QUẢN LÝ CỦA SỞ XÂY DỰNG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08/6/2010 của Chính phủ kiểm soát thủ tục hành chính; Nghị định số 92/2017/NĐ-CP ngày 07/8/2017 của Chính phủ sửa đổi, bổ sung một số điều của các Nghị định quan đến kiểm soát thủ tục hành chính;</w:t>
      </w:r>
    </w:p>
    <w:p>
      <w:r>
        <w:t>Căn cứ Thông tư số 02/2017/TT-VPCP ngày 31 tháng 10 năm 2017 của Bộ trưởng, Chủ nhiệm Văn phòng Chính phủ về kiểm soát thủ tục hành chính;</w:t>
      </w:r>
    </w:p>
    <w:p>
      <w:r>
        <w:t>Tiếp theo Quyết định số 37/QĐ-UBND ngày 11 tháng 01 năm 2023 của Ủy ban nhân dân tỉnh ban hành Kế hoạch rà soát, đánh giá thủ tục hành chính năm 2023;</w:t>
      </w:r>
    </w:p>
    <w:p>
      <w:r>
        <w:t>Theo đề nghị của Giám đốc Sở Xây dựng tại Tờ trình số 1871/TTr-SXD ngày 27/9/2023.</w:t>
      </w:r>
    </w:p>
    <w:p>
      <w:r>
        <w:t>QUYẾT ĐỊNH:</w:t>
      </w:r>
    </w:p>
    <w:p>
      <w:r>
        <w:t>Điều 1.  Thông qua Phương án đơn giản hóa 02 thủ tục hành chính trong lĩnh vực xây dựng thuộc phạm vi, chức năng quản lý của Sở Xây dựng tỉnh Điện Biên  (có Phụ lục kèm theo).</w:t>
      </w:r>
    </w:p>
    <w:p>
      <w:r>
        <w:t>Điều 2.  Tổ chức thực hiện:</w:t>
      </w:r>
    </w:p>
    <w:p>
      <w:r>
        <w:t>1. Giao Sở Xây dựng dự thảo văn bản thực thi các phương án đơn giản hóa thủ tục hành chính sau khi được Chính phủ, Bộ Xây dựng thông qua.</w:t>
      </w:r>
    </w:p>
    <w:p>
      <w:r>
        <w:t>2. Giao Văn phòng Ủy ban nhân dân tỉnh có trách nhiệm hướng dẫn, đôn đốc Sở Xây dựng thực hiện Quyết định này.</w:t>
      </w:r>
    </w:p>
    <w:p>
      <w:r>
        <w:t>Điều 3.  Quyết định này có hiệu lực thi hành kể từ ngày ký.</w:t>
      </w:r>
    </w:p>
    <w:p>
      <w:r>
        <w:t>Chánh Văn phòng Ủy ban nhân dân tỉnh, Giám đốc Sở Xây dựng; Chủ tịch UBND các huyện, thị xã, thành phố và các tổ chức, cá nhân có liên quan chịu trách nhiệm thi hành Quyết định này./.</w:t>
      </w:r>
    </w:p>
    <w:p>
      <w:r>
        <w:t>Nơi nhận:</w:t>
      </w:r>
    </w:p>
    <w:p>
      <w:r>
        <w:t>- Bộ Xây dựng;</w:t>
      </w:r>
    </w:p>
    <w:p>
      <w:r>
        <w:t>- Văn phòng Chính phủ (Cục KSTTHC);</w:t>
      </w:r>
    </w:p>
    <w:p>
      <w:r>
        <w:t>- Như Điều 3;</w:t>
      </w:r>
    </w:p>
    <w:p>
      <w:r>
        <w:t>- Lưu: VT, KSTT.</w:t>
      </w:r>
    </w:p>
    <w:p>
      <w:r>
        <w:t>CHỦ TỊCH</w:t>
      </w:r>
    </w:p>
    <w:p>
      <w:r>
        <w:t>Lê Thành Đô</w:t>
      </w:r>
    </w:p>
    <w:p>
      <w:r>
        <w:t>PHỤ LỤC</w:t>
      </w:r>
    </w:p>
    <w:p>
      <w:r>
        <w:t>THÔNG QUA PHƯƠNG ÁN ĐƠN GIẢN HÓA THỦ TỤC HÀNH CHÍNH THUỘC PHẠM VI CHỨC NĂNG QUẢN LÝ CỦA SỞ XÂY DỰNG TỈNH ĐIỆN BIÊN</w:t>
      </w:r>
    </w:p>
    <w:p>
      <w:r>
        <w:t>(Ban hành kèm theo Quyết định số 1635/QĐ-UBND ngày 04 tháng 10 năm 2023 của Chủ tịch Ủy ban nhân dân tỉnh Điện Biên)</w:t>
      </w:r>
    </w:p>
    <w:p>
      <w:r>
        <w:t>I. THỦ TỤC HÀNH CHÍNH CẤP TỈNH</w:t>
      </w:r>
    </w:p>
    <w:p>
      <w:r>
        <w:t>1. Thẩm định thiết kế xây dựng triển khai sau thiết kế cơ sở/điều chỉnh thiết kế xây dựng triển khai sau thiết kế cơ sở</w:t>
      </w:r>
    </w:p>
    <w:p>
      <w:r>
        <w:t>a) Nội dung đơn giản hóa</w:t>
      </w:r>
    </w:p>
    <w:p>
      <w:r>
        <w:t>- Về thời hạn giải quyết: Đề nghị giảm thời hạn giải quyết thủ tục hành chính từ 30 ngày kể từ ngày nhận đủ hồ sơ hợp lệ, xuống còn 29 ngày kể từ ngày nhận đủ hồ sơ hợp lệ.</w:t>
      </w:r>
    </w:p>
    <w:p>
      <w:r>
        <w:t>- Lý do: Thủ tục hành chính thẩm định thiết kế xây dựng triển khai sau thiết kế cơ sở/điều chỉnh thiết kế xây dựng triển khai sau thiết kế cơ sở là bước 2 lên nhiều mục căn cứ được vào kết quả thẩm định của bước 1 lên có thể rút ngắn được thời gian 1 ngày.</w:t>
      </w:r>
    </w:p>
    <w:p>
      <w:r>
        <w:t>b) Kiến nghị thực thi</w:t>
      </w:r>
    </w:p>
    <w:p>
      <w:r>
        <w:t>Đề nghị sửa đổi, bổ sung Điều 38 Nghị định số 15/2021/NĐ-CP ngày 03/3/2021 của Chính phủ Quy định chi tiết một số nội dung về quản lý dự án đầu tư xây dựng.</w:t>
      </w:r>
    </w:p>
    <w:p>
      <w:r>
        <w:t>c) Lợi ích của phương án đơn giản hóa</w:t>
      </w:r>
    </w:p>
    <w:p>
      <w:r>
        <w:t>- Cắt giảm 3,3% thời gian giải quyết thủ tục hành chính;</w:t>
      </w:r>
    </w:p>
    <w:p>
      <w:r>
        <w:t>- Giảm chi phí, tạo điều kiện thuận lợi cho các đối tượng thực hiện TTHC.</w:t>
      </w:r>
    </w:p>
    <w:p>
      <w:r>
        <w:t>II. THỦ TỤC HÀNH CHÍNH C  ẤP HUYỆN</w:t>
      </w:r>
    </w:p>
    <w:p>
      <w:r>
        <w:t>1.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a) Nội dung đơn giản hóa</w:t>
      </w:r>
    </w:p>
    <w:p>
      <w:r>
        <w:t>- Về thời hạn giải quyết: Đề nghị giảm thời hạn giải quyết thủ tục hành chính từ 15 ngày kể từ ngày nhận đủ hồ sơ hợp lệ, xuống còn 12 ngày kể từ ngày nhận đủ hồ sơ hợp lệ.</w:t>
      </w:r>
    </w:p>
    <w:p>
      <w:r>
        <w:t>- Lý do: Quy định thời hạn giải quyết 15 ngày kể từ ngày nhận đủ hồ sơ hợp lệ là chưa hợp lý, mất nhiều thời gian chờ đợi của tổ chức.</w:t>
      </w:r>
    </w:p>
    <w:p>
      <w:r>
        <w:t>b) Kiến nghị thực thi</w:t>
      </w:r>
    </w:p>
    <w:p>
      <w:r>
        <w:t>Kiến nghị sửa đổi, bổ sung Điểm b, Khoản 36, Điều 1 Luật Xây dựng sửa đổi 2020.</w:t>
      </w:r>
    </w:p>
    <w:p>
      <w:r>
        <w:t>c) Lợi ích của phương án đơn giản hóa</w:t>
      </w:r>
    </w:p>
    <w:p>
      <w:r>
        <w:t>- Cắt giảm 20% thời gian giải quyết thủ tục hành chính;</w:t>
      </w:r>
    </w:p>
    <w:p>
      <w:r>
        <w:t>- Giảm chi phí, tạo điều kiện thuận lợi cho các đối tượng thực hiện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