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1635/QĐ-CT năm 2023 phê duyệt Quy trình nội bộ giải quyết thủ tục hành chính cấp tỉnh, cấp huyện, cấp xã trong lĩnh vực Đất đai, lĩnh vực Giao dịch đảm bảo thuộc thẩm quyền quản lý của Ngành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1635/QĐ-CT</w:t>
      </w:r>
    </w:p>
    <w:p>
      <w:r>
        <w:t>Vĩnh Phúc, ngày 25 tháng 7 năm 2023</w:t>
      </w:r>
    </w:p>
    <w:p>
      <w:r>
        <w:t>QUYẾT ĐỊNH</w:t>
      </w:r>
    </w:p>
    <w:p>
      <w:r>
        <w:t>PHÊ DUYỆT CÁC QUY TRÌNH NỘI BỘ GIẢI QUYẾT THỦ TỤC HÀNH CHÍNH CẤP TỈNH, CẤP HUYỆN, CẤP XÃ TRONG LĨNH VỰC ĐẤT ĐAI, LĨNH VỰC GIAO DỊCH ĐẢM BẢO THUỘC THẨM QUYỀN QUẢN LÝ CỦA NGÀNH TÀI NGUYÊN VÀ MÔI TRƯỜNG</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1085/QĐ-BTNMT ngày 28/4/2023 của Bộ trưởng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1270/QĐ-CT ngày 08/6/2023 của Chủ tịch Ủy ban nhân dân tỉnh Vĩnh Phúc về việc công bố danh mục thủ tục hành chính được sửa đổi, bổ sung; thủ tục hành chính thay thế trong lĩnh vực đất đai thuộc thẩm quyền giải quyết của Sở Tài nguyên và Môi trường;</w:t>
      </w:r>
    </w:p>
    <w:p>
      <w:r>
        <w:t>Căn cứ Quyết định số 1271/QĐ-CT ngày 08/6/2023 2023 của Chủ tịch Ủy ban nhân dân tỉnh Vĩnh Phúc về việc công bố danh mục thủ tục hành chính được sửa đổi, bổ sung trong lĩnh vực Đất đai thuộc thẩm quyền giải quyết của UBND cấp huyện; Chi nhánh Văn phòng đăng ký đất đai các huyện, thành phố thuộc phạm vi, chức năng quản lý của ngành Tài nguyên và Môi trường;</w:t>
      </w:r>
    </w:p>
    <w:p>
      <w:r>
        <w:t>Theo đề nghị của Giám đốc Sở Tài nguyên và Môi trường tại Tờ trình số     321/TTr-STNMT ngày 07/7/2023.</w:t>
      </w:r>
    </w:p>
    <w:p>
      <w:r>
        <w:t>QUYẾT ĐỊNH:</w:t>
      </w:r>
    </w:p>
    <w:p>
      <w:r>
        <w:t>Điều 1.    Phê duyệt kèm theo Quyết định này 25 quy trình nội bộ giải quyết thủ tục hành chính lĩnh vực đất đai thuộc thẩm quyền quản lý của Sở Tài nguyên và Môi trường; 30 quy trình nội bộ giải quyết thủ tục hành chính lĩnh vực đất đai, 05 quy trình nội bộ lĩnh vực đăng ký biện pháp đảm bảo thuộc thẩm quyền của UBND cấp huyện; Chi nhánh Văn phòng Đăng ký đất đai các huyện, thành phố; 01 quy trình nội bộ giải quyết thủ tục hành chính lĩnh vực đất đai thuộc thẩm quyền của UBND cấp xã  (Có các phụ lục 1,2,3 kèm theo)</w:t>
      </w:r>
    </w:p>
    <w:p>
      <w:r>
        <w:t>Điều 2.    Quyết định này có hiệu lực thi hành kể từ ngày ký. Bãi bỏ, thay thế các qui trình nội bộ giải quyết thủ tục hành chính tương ứng trong lĩnh vực đất đai, giao dịch đảm bảo thuộc thẩm quyền của UBND cấp huyện; Chi nhánh Văn phòng đăng ký đất đai các huyện, thành phố và UBND cấp xã thuộc phạm vi, chức năng quản lý của ngành Tài nguyên và Môi trường đã được phê duyệt tại các Quyết định số 2028/QD-CT ngày 29/7/2021 và Quyết định số 343/QĐ- CT ngày 17/2/2023 của Chủ tịch UBND tỉnh.</w:t>
      </w:r>
    </w:p>
    <w:p>
      <w:r>
        <w:t>Căn cứ Quyết định này, Sở Thông tin và Truyền thông có trách nhiệm chủ trì, phối hợp với Sở Tài nguyên và Môi trường, đơn vị xây dựng phần mềm xây dựng quy trình điện tử trong giải quyết thủ tục hành chính trên Hệ thống thông tin một cửa điện tử của tỉnh để áp dụng thống nhất; Sở Tài nguyên và Môi trường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Tài nguyên và Môi trường; Thủ trưởng các Sở, ban, ngành; Chủ tịch UBND các huyện, thành phố; Chủ tịch UBND các xã, phường, thị trấn và các cơ quan, tổ chức, cá nhân có liên quan chịu trách nhiệm thi hành Quyết định này./.</w:t>
      </w:r>
    </w:p>
    <w:p>
      <w:r>
        <w:t>KT. CHỦ TỊCH PHÓ</w:t>
      </w:r>
    </w:p>
    <w:p>
      <w:r>
        <w:t>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