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1630/QĐ-UBND năm 2023 phê duyệt quy trình nội bộ giải quyết thủ tục hành chính trong lĩnh vực Khoa học, Công nghệ và Môi trường thuộc thẩm quyền giải quyết của Sở Nông nghiệp và Phát triển nông thôn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1630/QĐ-UBND</w:t>
      </w:r>
    </w:p>
    <w:p>
      <w:r>
        <w:t>Vĩnh Long, ngày 12 tháng 7 năm 2023</w:t>
      </w:r>
    </w:p>
    <w:p>
      <w:r>
        <w:t>QUYẾT ĐỊNH</w:t>
      </w:r>
    </w:p>
    <w:p>
      <w:r>
        <w:t>VỀ VIỆC PHÊ DUYỆT QUY TRÌNH NỘI BỘ GIẢI QUYẾT THỦ TỤC HÀNH CHÍNH TRONG LĨNH VỰC KHOA HỌC, CÔNG NGHỆ VÀ MÔI TRƯỜNG THUỘC THẨM QUYỀN GIẢI QUYẾT CỦA SỞ NÔNG NGHIỆP VÀ PHÁT TRIỂN NÔNG THÔN TỈNH VĨNH LONG</w:t>
      </w:r>
    </w:p>
    <w:p>
      <w:r>
        <w:t>CHỦ TỊCH ỦY BAN NHÂN DÂN TỈNH VĨNH LONG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2466/QĐ-BNN-VP ngày 20 tháng 6 năm 2023 của Bộ Nông nghiệp và Phát triển nông thôn quyết định về việc công bố thủ tục hành chính lĩnh vực Khoa học, Công nghệ và Môi trường, Lâm nghiệp, Nông nghiệp, Thủy lợi, Thủy sản, Quản lý Đê điều và Phòng, chống thiên tai, Quản lý Chất lượng Nông lâm sản và Thủy sản thuộc phạm vi chức năng quản lý của Bộ Nông nghiệp và PTNT;</w:t>
      </w:r>
    </w:p>
    <w:p>
      <w:r>
        <w:t>Căn cứ Quyết định số 1558/QĐ-UBND ngày 04 tháng 7 năm 2023 của Ủy ban nhân dân tỉnh Vĩnh Long về việc công bố danh mục thủ tục hành chính mới ban hành trong lĩnh vực Khoa học, Công nghệ và Môi trường thuộc thẩm quyền giải quyết của Sở Nông nghiệp và Phát triển nông thôn Vĩnh Long;</w:t>
      </w:r>
    </w:p>
    <w:p>
      <w:r>
        <w:t>Theo đề nghị của Giám đốc Sở Nông nghiệp và Phát triển nông thôn tại Tờ trình số 141/TTr-SNN&amp;PTNT, ngày 10/7/2022.</w:t>
      </w:r>
    </w:p>
    <w:p>
      <w:r>
        <w:t>QUYẾT ĐỊNH:</w:t>
      </w:r>
    </w:p>
    <w:p>
      <w:r>
        <w:t>Điều 1.  Phê duyệt kèm theo Quyết định này  01 (Một)  quy trình nội bộ giải quyết thủ tục hành chính trong lĩnh vực Khoa học, Công nghệ và Môi trường thuộc thẩm quyền giải quyết của Sở Nông nghiệp và Phát triển nông thôn tỉnh Vĩnh Long  (Phụ lục chi tiết kèm theo).</w:t>
      </w:r>
    </w:p>
    <w:p>
      <w:r>
        <w:t>Điều 2.  Tổ chức thực hiện</w:t>
      </w:r>
    </w:p>
    <w:p>
      <w:r>
        <w:t>1. Giao Sở Nông nghiệp và Phát triển nông thôn lập danh sách tài khoản của công chức, viên chức được phân công thực hiện các bước xử lý công việc quy định tại quy trình này, gửi Văn phòng Ủy ban nhân dân tỉnh để thiết lập cấu hình điện tử trong thời hạn chậm nhất là  05 ngày làm việc , kể từ ngày Quyết định phê duyệt quy trình nội bộ có hiệu lực thi hành.</w:t>
      </w:r>
    </w:p>
    <w:p>
      <w:r>
        <w:t>2. Giao Văn phòng Ủy ban nhân dân tỉnh chủ trì, phối hợp với Sở Nông nghiệp và Phát triển nông thôn xây dựng quy trình điện tử lên Hệ thống thông tin một cửa điện tử của tỉnh trong thời hạn chậm nhất là  10 ngày làm việc , kể từ ngày Quyết định phê duyệt quy trình nội bộ có hiệu lực thi hành.</w:t>
      </w:r>
    </w:p>
    <w:p>
      <w:r>
        <w:t>Điều 3.  Chánh Văn phòng Ủy ban nhân dân tỉnh; Giám đốc Sở Nông nghiệp và Phát triển nông thôn; Thủ trưởng các sở, ban, ngành tỉnh và các tổ chức, cá nhân có liên quan chịu trách nhiệm thi hành Quyết định này.</w:t>
      </w:r>
    </w:p>
    <w:p>
      <w:r>
        <w:t>Quyết định có hiệu lực kể từ ngày ký./.</w:t>
      </w:r>
    </w:p>
    <w:p>
      <w:r>
        <w:t>Nơi nhận:</w:t>
      </w:r>
    </w:p>
    <w:p>
      <w:r>
        <w:t>- Như Điều 3;</w:t>
      </w:r>
    </w:p>
    <w:p>
      <w:r>
        <w:t>- Cục Kiểm soát TTHC, VPCP;</w:t>
      </w:r>
    </w:p>
    <w:p>
      <w:r>
        <w:t>- CT, các PCT. UBND tỉnh;</w:t>
      </w:r>
    </w:p>
    <w:p>
      <w:r>
        <w:t>- LĐVP. UBND tỉnh;</w:t>
      </w:r>
    </w:p>
    <w:p>
      <w:r>
        <w:t>- TTPVHCC, TTTH-CB;</w:t>
      </w:r>
    </w:p>
    <w:p>
      <w:r>
        <w:t>- P.KTNV;</w:t>
      </w:r>
    </w:p>
    <w:p>
      <w:r>
        <w:t>- Lưu: VT, 1.12.09.</w:t>
      </w:r>
    </w:p>
    <w:p>
      <w:r>
        <w:t>CHỦ TỊCH</w:t>
      </w:r>
    </w:p>
    <w:p>
      <w:r>
        <w:t>Lữ Quang Ngời</w:t>
      </w:r>
    </w:p>
    <w:p>
      <w:r>
        <w:t>PHỤ LỤC</w:t>
      </w:r>
    </w:p>
    <w:p>
      <w:r>
        <w:t>QUY TRÌNH NỘI BỘ GIẢI QUYẾT THỦ TỤC HÀNH CHÍNH TRONG LĨNH VỰC KHOA HỌC, CÔNG NGHỆ VÀ MÔI TRƯỜNG THUỘC THẨM QUYỀN GIẢI QUYẾT CỦA SỞ NÔNG NGHIỆP VÀ PHÁT TRIỂN NÔNG THÔN TỈNH VĨNH LONG</w:t>
      </w:r>
    </w:p>
    <w:p>
      <w:r>
        <w:t>(Kèm theo Quyết định số 1630/QĐ-UBND ngày 12 tháng 7 năm 2023 của Chủ tịch Ủy ban nhân dân tỉnh Vĩnh Long)</w:t>
      </w:r>
    </w:p>
    <w:p>
      <w:r>
        <w:t>PHẦN I. DANH MỤC THỦ TỤC HÀNH CHÍNH</w:t>
      </w:r>
    </w:p>
    <w:p>
      <w:r>
        <w:t>STT</w:t>
      </w:r>
    </w:p>
    <w:p>
      <w:r>
        <w:t>Mã TTHC</w:t>
      </w:r>
    </w:p>
    <w:p>
      <w:r>
        <w:t>Tên thủ tục hành chính</w:t>
      </w:r>
    </w:p>
    <w:p>
      <w:r>
        <w:t>Quyết định công bố TTHC</w:t>
      </w:r>
    </w:p>
    <w:p>
      <w:r>
        <w:t>LĨNH VỰC KHOA HỌC, CÔNG NGHỆ VÀ MÔI TRƯỜNG</w:t>
      </w:r>
    </w:p>
    <w:p>
      <w:r>
        <w:t>1</w:t>
      </w:r>
    </w:p>
    <w:p>
      <w:r>
        <w:t>1.011647.000.00.00.H61</w:t>
      </w:r>
    </w:p>
    <w:p>
      <w:r>
        <w:t>Công nhận vùng nông nghiệp ứng dụng công nghệ cao</w:t>
      </w:r>
    </w:p>
    <w:p>
      <w:r>
        <w:t>Quyết định số 1558/QĐ-UBND ngày 04/7/2023</w:t>
      </w:r>
    </w:p>
    <w:p>
      <w:r>
        <w:t>PHẦN II. QUY TRÌNH NỘI BỘ GIẢI QUYẾT THỦ TỤC HÀNH CHÍNH</w:t>
      </w:r>
    </w:p>
    <w:p>
      <w:r>
        <w:t>Tên TTHC: Công nhận vùng nông nghiệp ứng dụng công nghệ cao (Mã TTHC: 1.011647.000.00.00.H61)</w:t>
      </w:r>
    </w:p>
    <w:p>
      <w:r>
        <w:t>Bước thực hiện</w:t>
      </w:r>
    </w:p>
    <w:p>
      <w:r>
        <w:t>Nội dung công việc</w:t>
      </w:r>
    </w:p>
    <w:p>
      <w:r>
        <w:t>Trách nhiệm thực hiện</w:t>
      </w:r>
    </w:p>
    <w:p>
      <w:r>
        <w:t>Thời gian (ngày làm việc)</w:t>
      </w:r>
    </w:p>
    <w:p>
      <w:r>
        <w:t>* Trường hợp hồ sơ hợp lệ</w:t>
      </w:r>
    </w:p>
    <w:p>
      <w:r>
        <w:t>Bước 1</w:t>
      </w:r>
    </w:p>
    <w:p>
      <w:r>
        <w:t>Tiếp nhận và trả kết quả tiếp nhận hồ sơ, quét (scan), chuyển Sở Nông nghiệp và Phát triển nông thôn</w:t>
      </w:r>
    </w:p>
    <w:p>
      <w:r>
        <w:t>Trung tâm Phục vụ hành chính công</w:t>
      </w:r>
    </w:p>
    <w:p>
      <w:r>
        <w:t>0,5 ngày</w:t>
      </w:r>
    </w:p>
    <w:p>
      <w:r>
        <w:t>Bước 2</w:t>
      </w:r>
    </w:p>
    <w:p>
      <w:r>
        <w:t>Công chức Phòng Kế hoạch Tổng hợp tiếp nhận và kiểm tra tính hợp lệ của hồ sơ</w:t>
      </w:r>
    </w:p>
    <w:p>
      <w:r>
        <w:t>Sở Nông nghiệp và Phát triển nông thôn</w:t>
      </w:r>
    </w:p>
    <w:p>
      <w:r>
        <w:t>02 ngày</w:t>
      </w:r>
    </w:p>
    <w:p>
      <w:r>
        <w:t>Bước 3</w:t>
      </w:r>
    </w:p>
    <w:p>
      <w:r>
        <w:t>- Trưởng phòng Phòng Kế hoạch Tổng hợp tham mưu trả lời về tính hợp lệ của hồ sơ và tham mưu thành lập Tổ thẩm định;</w:t>
      </w:r>
    </w:p>
    <w:p>
      <w:r>
        <w:t>- Thẩm định hồ sơ;</w:t>
      </w:r>
    </w:p>
    <w:p>
      <w:r>
        <w:t>- Trưởng phòng Kế hoạch Tổng hợp tham mưu Tờ trình gửi UBND tỉnh.</w:t>
      </w:r>
    </w:p>
    <w:p>
      <w:r>
        <w:t>17,5 ngày</w:t>
      </w:r>
    </w:p>
    <w:p>
      <w:r>
        <w:t>Bước 4</w:t>
      </w:r>
    </w:p>
    <w:p>
      <w:r>
        <w:t>Chuyên viên Phòng Kinh tế - Ngoại vụ tiếp nhận và xử lý hồ sơ</w:t>
      </w:r>
    </w:p>
    <w:p>
      <w:r>
        <w:t>UBND tỉnh</w:t>
      </w:r>
    </w:p>
    <w:p>
      <w:r>
        <w:t>7,5 ngày</w:t>
      </w:r>
    </w:p>
    <w:p>
      <w:r>
        <w:t>Bước 5</w:t>
      </w:r>
    </w:p>
    <w:p>
      <w:r>
        <w:t>Lãnh đạo Phòng Kinh tế - Ngoại vụ kiểm tra hồ sơ trước khi trình lãnh đạo Văn phòng UBND tỉnh</w:t>
      </w:r>
    </w:p>
    <w:p>
      <w:r>
        <w:t>01 ngày</w:t>
      </w:r>
    </w:p>
    <w:p>
      <w:r>
        <w:t>Bước 6</w:t>
      </w:r>
    </w:p>
    <w:p>
      <w:r>
        <w:t>Lãnh đạo Văn phòng UBND tỉnh ký duyệt, trình Lãnh đạo UBND tỉnh ban hành, lưu trữ hồ sơ điện tử và chuyển kết quả đến Trung tâm Phục vụ hành chính công</w:t>
      </w:r>
    </w:p>
    <w:p>
      <w:r>
        <w:t>01 ngày</w:t>
      </w:r>
    </w:p>
    <w:p>
      <w:r>
        <w:t>Bước 7</w:t>
      </w:r>
    </w:p>
    <w:p>
      <w:r>
        <w:t>Trả kết quả giải quyết thủ tục hành chính cho tổ chức</w:t>
      </w:r>
    </w:p>
    <w:p>
      <w:r>
        <w:t>Trung tâm Phục vụ hành chính công</w:t>
      </w:r>
    </w:p>
    <w:p>
      <w:r>
        <w:t>0,5 ngày</w:t>
      </w:r>
    </w:p>
    <w:p>
      <w:r>
        <w:t>Tổng thời gian giải quyết</w:t>
      </w:r>
    </w:p>
    <w:p>
      <w:r>
        <w:t>30 ngày</w:t>
      </w:r>
    </w:p>
    <w:p>
      <w:r>
        <w:t>* Trường hợp hồ sơ phải thực hiện bổ sung, hoàn thiện hồ sơ</w:t>
      </w:r>
    </w:p>
    <w:p>
      <w:r>
        <w:t>Bước 1</w:t>
      </w:r>
    </w:p>
    <w:p>
      <w:r>
        <w:t>Tiếp nhận và trả kết quả tiếp nhận hồ sơ, quét (scan), chuyển Sở Nông nghiệp và Phát triển nông thôn</w:t>
      </w:r>
    </w:p>
    <w:p>
      <w:r>
        <w:t>Trung tâm Phục vụ hành chính công</w:t>
      </w:r>
    </w:p>
    <w:p>
      <w:r>
        <w:t>0,5 ngày</w:t>
      </w:r>
    </w:p>
    <w:p>
      <w:r>
        <w:t>Bước 2</w:t>
      </w:r>
    </w:p>
    <w:p>
      <w:r>
        <w:t>Công chức Phòng Kế hoạch Tổng hợp tiếp nhận và kiểm tra tính hợp lệ của hồ sơ</w:t>
      </w:r>
    </w:p>
    <w:p>
      <w:r>
        <w:t>Sở Nông nghiệp và Phát triển nông thôn</w:t>
      </w:r>
    </w:p>
    <w:p>
      <w:r>
        <w:t>02 ngày</w:t>
      </w:r>
    </w:p>
    <w:p>
      <w:r>
        <w:t>Bước 3</w:t>
      </w:r>
    </w:p>
    <w:p>
      <w:r>
        <w:t>- Trưởng phòng Phòng Kế hoạch Tổng hợp tham mưu văn bản thông báo bổ sung, hoàn thiện hồ sơ;</w:t>
      </w:r>
    </w:p>
    <w:p>
      <w:r>
        <w:t>- Tổ chức đầu mối của vùng nông nghiệp ứng dụng công nghệ cao hoàn thiện hồ sơ nộp về Sở Nông nghiệp và Phát triển nông thôn;</w:t>
      </w:r>
    </w:p>
    <w:p>
      <w:r>
        <w:t>- Trưởng phòng Kế hoạch Tổng hợp tham mưu thành lập Tổ thẩm định;</w:t>
      </w:r>
    </w:p>
    <w:p>
      <w:r>
        <w:t>- Thẩm định hồ sơ;</w:t>
      </w:r>
    </w:p>
    <w:p>
      <w:r>
        <w:t>- Trưởng phòng Kế hoạch Tổng hợp tham mưu Tờ trình gửi UBND tỉnh.</w:t>
      </w:r>
    </w:p>
    <w:p>
      <w:r>
        <w:t>52,5 ngày</w:t>
      </w:r>
    </w:p>
    <w:p>
      <w:r>
        <w:t>Bước 4</w:t>
      </w:r>
    </w:p>
    <w:p>
      <w:r>
        <w:t>Chuyên viên Phòng Kinh tế - Ngoại vụ tiếp nhận và xử lý hồ sơ</w:t>
      </w:r>
    </w:p>
    <w:p>
      <w:r>
        <w:t>UBND tỉnh</w:t>
      </w:r>
    </w:p>
    <w:p>
      <w:r>
        <w:t>7,5 ngày</w:t>
      </w:r>
    </w:p>
    <w:p>
      <w:r>
        <w:t>Bước 5</w:t>
      </w:r>
    </w:p>
    <w:p>
      <w:r>
        <w:t>Lãnh đạo Phòng Kinh tế - Ngoại vụ kiểm tra hồ sơ trước khi trình lãnh đạo Văn phòng UBND tỉnh</w:t>
      </w:r>
    </w:p>
    <w:p>
      <w:r>
        <w:t>01 ngày</w:t>
      </w:r>
    </w:p>
    <w:p>
      <w:r>
        <w:t>Bước 6</w:t>
      </w:r>
    </w:p>
    <w:p>
      <w:r>
        <w:t>Lãnh đạo Văn phòng UBND tỉnh ký duyệt, trình Lãnh đạo UBND tỉnh ban hành, lưu trữ hồ sơ điện tử và chuyển kết quả đến Trung tâm Phục vụ hành chính công</w:t>
      </w:r>
    </w:p>
    <w:p>
      <w:r>
        <w:t>01 ngày</w:t>
      </w:r>
    </w:p>
    <w:p>
      <w:r>
        <w:t>Bước 7</w:t>
      </w:r>
    </w:p>
    <w:p>
      <w:r>
        <w:t>Trả kết quả giải quyết thủ tục hành chính cho tổ chức</w:t>
      </w:r>
    </w:p>
    <w:p>
      <w:r>
        <w:t>Trung tâm Phục vụ hành chính công</w:t>
      </w:r>
    </w:p>
    <w:p>
      <w:r>
        <w:t>0,5 ngày</w:t>
      </w:r>
    </w:p>
    <w:p>
      <w:r>
        <w:t>Tổng thời gian giải quyết</w:t>
      </w:r>
    </w:p>
    <w:p>
      <w:r>
        <w:t>65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