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163/QĐ-UBND năm 2024 phê duyệt quy trình nội bộ giải quyết thủ tục hành chính thuộc thẩm quyền giải quyết của Sở Lao động - Thương binh và Xã hội; Ủy ban nhân dân cấp huyện do Thành phố Cần Thơ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163/QĐ-UBND</w:t>
      </w:r>
    </w:p>
    <w:p>
      <w:r>
        <w:t>Cần Thơ, ngày 29 tháng 01 năm 2024</w:t>
      </w:r>
    </w:p>
    <w:p>
      <w:r>
        <w:t>QUYẾT ĐỊNH</w:t>
      </w:r>
    </w:p>
    <w:p>
      <w:r>
        <w:t>PHÊ DUYỆT QUY TRÌNH NỘI BỘ GIẢI QUYẾT THỦ TỤC HÀNH CHÍNH THUỘC THẨM QUYỀN GIẢI QUYẾT CỦA SỞ LAO ĐỘNG - THƯƠNG BINH VÀ XÃ HỘI; ỦY BAN NHÂN DÂN CẤP HUYỆN</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Phòng, chống tệ nạn xã hội thuộc thẩm quyền tiếp nhận và giải quyết của Sở Lao động - Thương binh và Xã hội; Ủy ban nhân dân cấp huyện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Chủ tịch Ủy ban nhân dân cấp huyện;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 ỦY BAN NHÂN DÂN CẤP HUYỆN</w:t>
      </w:r>
    </w:p>
    <w:p>
      <w:r>
        <w:t>(Kèm theo Quyết định số: 163/QĐ-UBND ngày 29 tháng 01 năm 2024 của Chủ tịch Ủy ban nhân dân thành phố Cần Thơ)</w:t>
      </w:r>
    </w:p>
    <w:p>
      <w:r>
        <w:t>STT</w:t>
      </w:r>
    </w:p>
    <w:p>
      <w:r>
        <w:t>Tên quy trình nội bộ</w:t>
      </w:r>
    </w:p>
    <w:p>
      <w:r>
        <w:t>I</w:t>
      </w:r>
    </w:p>
    <w:p>
      <w:r>
        <w:t>Thủ tục hành chính cấp thành phố</w:t>
      </w:r>
    </w:p>
    <w:p>
      <w:r>
        <w:t>1</w:t>
      </w:r>
    </w:p>
    <w:p>
      <w:r>
        <w:t>Cấp Giấy phép thành lập cơ sở hỗ trợ nạn nhân</w:t>
      </w:r>
    </w:p>
    <w:p>
      <w:r>
        <w:t>II</w:t>
      </w:r>
    </w:p>
    <w:p>
      <w:r>
        <w:t>Thủ tục hành chính cấp huyện</w:t>
      </w:r>
    </w:p>
    <w:p>
      <w:r>
        <w:t>2</w:t>
      </w:r>
    </w:p>
    <w:p>
      <w:r>
        <w:t>Hỗ trợ học văn hóa, học nghề, trợ cấp khó khăn ban đầu cho nạn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