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1627/QĐ-UBND năm 2024 về Khung kế hoạch thời gian năm học 2024-2025 đối với giáo dục mầm non, giáo dục phổ thông và giáo dục thường xuyên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1627/QĐ-UBND</w:t>
      </w:r>
    </w:p>
    <w:p>
      <w:r>
        <w:t>Yên Bái, ngày 08 tháng 8 năm 2024</w:t>
      </w:r>
    </w:p>
    <w:p>
      <w:r>
        <w:t>QUYẾT ĐỊNH</w:t>
      </w:r>
    </w:p>
    <w:p>
      <w:r>
        <w:t>BAN HÀNH KHUNG KẾ HOẠCH THỜI GIAN NĂM HỌC 2024-2025 ĐỐI VỚI GIÁO DỤC MẦM NON, GIÁO DỤC PHỔ THÔNG VÀ GIÁO DỤC THƯỜNG XUYÊN TRÊN ĐỊA BÀN TỈNH YÊN BÁI</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21 tháng 11 năm 2019;</w:t>
      </w:r>
    </w:p>
    <w:p>
      <w:r>
        <w:t>Căn cứ Luật Giáo dục ngày 14 tháng 6 năm 2019;</w:t>
      </w:r>
    </w:p>
    <w:p>
      <w:r>
        <w:t>Căn cứ Quyết định số 2045/QĐ-BGDĐT ngày 01 tháng 8 năm 2024 của Bộ trưởng Bộ Giáo dục và Đào tạo về việc ban hành khung kế hoạch thời gian năm học 2024-2025 đối với giáo dục mầm non, giáo dục phổ thông và giáo dục thường xuyên;</w:t>
      </w:r>
    </w:p>
    <w:p>
      <w:r>
        <w:t>Theo đề nghị của Giám đốc Sở Giáo dục và Đào tạo tại Tờ trình số 110/TTr-SGDĐT ngày 06 tháng 8 năm 2024.</w:t>
      </w:r>
    </w:p>
    <w:p>
      <w:r>
        <w:t>QUYẾT ĐỊNH:</w:t>
      </w:r>
    </w:p>
    <w:p>
      <w:r>
        <w:t>Điều 1.  Ban hành khung kế hoạch thời gian năm học 2024-2025 đối với giáo dục mầm non, giáo dục phổ thông và giáo dục thường xuyên trên địa bàn tỉnh Yên Bái, như sau:</w:t>
      </w:r>
    </w:p>
    <w:p>
      <w:r>
        <w:t>1. Tựu trường: Sớm nhất ngày 29 tháng 8 năm 2024. Riêng đối với lớp 1, tựu trường sớm nhất ngày 22 tháng 8 năm 2024  (Đối với các cơ sở giáo dục có tổ chức dạy học tiếng Việt cho trẻ em là người dân tộc thiểu số trước khi vào lớp Một: giao Sở Giáo dục và Đào tạo hướng dẫn thời gian tổ chức giảng dạy tiếng Việt đảm bảo theo quy định của Thông tư 23/2023/TT-BGDĐT ngày 11 tháng 12 năm 2023 của Bộ trưởng Bộ Giáo dục và Đào tạo).</w:t>
      </w:r>
    </w:p>
    <w:p>
      <w:r>
        <w:t>2. Khai giảng năm học: Ngày 05 tháng 9 năm 2024.</w:t>
      </w:r>
    </w:p>
    <w:p>
      <w:r>
        <w:t>3. Kết thúc học kỳ I trước ngày 12 tháng 01 năm 2025, hoàn thành kế hoạch giáo dục học kỳ II và kết thúc năm học trước ngày 31 tháng 5 năm 2025, đảm bảo 35 tuần thực học (học kỳ I có 18 tuần, học kỳ II có 17 tuần).</w:t>
      </w:r>
    </w:p>
    <w:p>
      <w:r>
        <w:t>4. Thi chọn học sinh giỏi trung học phổ thông, trung học cơ sở cấp tỉnh: Hoàn thành trước ngày 31 tháng 3 năm 2025.</w:t>
      </w:r>
    </w:p>
    <w:p>
      <w:r>
        <w:t>5. Xét công nhận hoàn thành chương trình tiểu học: Hoàn thành trước ngày 30 tháng 6 năm 2025; xét công nhận tốt nghiệp trung học cơ sở: Hoàn thành trước ngày 28 tháng 5 năm 2025.</w:t>
      </w:r>
    </w:p>
    <w:p>
      <w:r>
        <w:t>6. Thi tốt nghiệp trung học phổ thông năm 2025 dự kiến diễn ra trong ngày 26 và 27 tháng 6 năm 2025.</w:t>
      </w:r>
    </w:p>
    <w:p>
      <w:r>
        <w:t>7. Các kỳ thi cấp quốc gia khác: Thực hiện theo hướng dẫn của Bộ Giáo dục và Đào tạo.</w:t>
      </w:r>
    </w:p>
    <w:p>
      <w:r>
        <w:t>8. Tuyển sinh vào các lớp đầu cấp năm học 2025-2026: Hoàn thành trước ngày 31 tháng 7 năm 2025.</w:t>
      </w:r>
    </w:p>
    <w:p>
      <w:r>
        <w:t>9. Nghỉ Tết Nguyên đán Ất Tỵ</w:t>
      </w:r>
    </w:p>
    <w:p>
      <w:r>
        <w:t>a) Đối với cán bộ, công chức, viên chức, người lao động: Thực hiện theo quy định của Luật Lao động và các văn bản hướng dẫn của Bộ Giáo dục và Đào tạo, Ủy ban nhân dân tỉnh Yên Bái.</w:t>
      </w:r>
    </w:p>
    <w:p>
      <w:r>
        <w:t>b) Đối với học sinh: 14 ngày, từ ngày 22 tháng 01 năm 2025 đến hết ngày 04 tháng 02 năm 2025  (từ ngày 23 tháng Chạp năm Giáp Thìn đến hết ngày 07 tháng Giêng năm Ất Tỵ).</w:t>
      </w:r>
    </w:p>
    <w:p>
      <w:r>
        <w:t>10. Các ngày nghỉ lễ, nghỉ phép trong năm: Thực hiện theo quy định hiện hành và sự hoán đổi ngày nghỉ theo quy định của Nhà nước.</w:t>
      </w:r>
    </w:p>
    <w:p>
      <w:r>
        <w:t>Điều 2.  Giao Giám đốc Sở Giáo dục và Đào tạo:</w:t>
      </w:r>
    </w:p>
    <w:p>
      <w:r>
        <w:t>1. Quyết định cho học sinh nghỉ học trong trường hợp thời tiết quá khắc nghiệt, thiên tai và bố trí học bù; bố trí lịch nghỉ của giáo viên trong năm học.</w:t>
      </w:r>
    </w:p>
    <w:p>
      <w:r>
        <w:t>2. Thực hiện chế độ báo cáo định kỳ gửi Bộ Giáo dục và Đào tạo và Ủy ban nhân dân tỉnh:</w:t>
      </w:r>
    </w:p>
    <w:p>
      <w:r>
        <w:t>a) Báo cáo nhanh sau tựu trường và chuẩn bị cho khai giảng năm học mới trước ngày 04 tháng 9 năm 2024 (báo cáo tình hình chuẩn bị năm học mới, kế hoạch khai giảng, công tác tuyển sinh các lớp đầu cấp và huy động số lượng học sinh ra lớp).</w:t>
      </w:r>
    </w:p>
    <w:p>
      <w:r>
        <w:t>b) Báo cáo tình hình tổ chức khai giảng năm học 2024-2025 trước ngày 10 tháng 9 năm 2024.</w:t>
      </w:r>
    </w:p>
    <w:p>
      <w:r>
        <w:t>c) Báo cáo sơ kết học kỳ I năm học 2024-2025 trước ngày 31 tháng 01 năm 2025.</w:t>
      </w:r>
    </w:p>
    <w:p>
      <w:r>
        <w:t>d) Báo cáo tổng kết năm học, báo cáo kết quả thực hiện các tiêu chí thi đua và đề nghị Bộ Giáo dục và Đào tạo xét khen thưởng năm học 2024-2025 trước ngày 25 tháng 6 năm 2025.</w:t>
      </w:r>
    </w:p>
    <w:p>
      <w:r>
        <w:t>Điều 3.  Quyết định này có hiệu lực kể từ ngày ký.</w:t>
      </w:r>
    </w:p>
    <w:p>
      <w:r>
        <w:t>Chánh Văn phòng Ủy ban nhân dân tỉnh, Giám đốc Sở Giáo dục và Đào tạo, Chủ tịch Ủy ban nhân dân các huyện, thị xã, thành phố; thủ trưởng các cơ quan, đơn vị có liên quan căn cứ Quyết định thi hành./.</w:t>
      </w:r>
    </w:p>
    <w:p>
      <w:r>
        <w:t>Nơi nhận:</w:t>
      </w:r>
    </w:p>
    <w:p>
      <w:r>
        <w:t>- Như Điều 3;</w:t>
      </w:r>
    </w:p>
    <w:p>
      <w:r>
        <w:t>- Bộ Giáo dục và Đào tạo;</w:t>
      </w:r>
    </w:p>
    <w:p>
      <w:r>
        <w:t>- Chủ tịch, Phó Chủ tịch UBND tỉnh (VX);</w:t>
      </w:r>
    </w:p>
    <w:p>
      <w:r>
        <w:t>- Chánh VP, các Phó CVP UBND tỉnh;</w:t>
      </w:r>
    </w:p>
    <w:p>
      <w:r>
        <w:t>- Báo Yên Bái, Đài PTTH tỉnh, TTĐHTM tỉnh;</w:t>
      </w:r>
    </w:p>
    <w:p>
      <w:r>
        <w:t>- Lưu: VT, VX.</w:t>
      </w:r>
    </w:p>
    <w:p>
      <w:r>
        <w:t>KT. CHỦ TỊCH</w:t>
      </w:r>
    </w:p>
    <w:p>
      <w:r>
        <w:t>PHÓ CHỦ TỊCH</w:t>
      </w:r>
    </w:p>
    <w:p>
      <w:r>
        <w:t>Vũ Thị Hiền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