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1607/QĐ-UBND năm 2024 phê duyệt Quy trình nội bộ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1607/QĐ-UBND</w:t>
      </w:r>
    </w:p>
    <w:p>
      <w:r>
        <w:t>An Giang, ngày 22 tháng 10 năm 2024</w:t>
      </w:r>
    </w:p>
    <w:p>
      <w:r>
        <w:t>QUYẾT ĐỊNH</w:t>
      </w:r>
    </w:p>
    <w:p>
      <w:r>
        <w:t>VỀ VIỆC PHÊ DUYỆT QUY TRÌNH NỘI BỘ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AN GIANG</w:t>
      </w:r>
    </w:p>
    <w:p>
      <w:r>
        <w:t>CHỦ TỊCH ỦY BAN NHÂN DÂN TỈNH AN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w:t>
      </w:r>
    </w:p>
    <w:p>
      <w:r>
        <w:t>Căn cứ Quyết định số 1508/QĐ-UBND ngày 02 tháng 10 năm 2024 của Ủy ban nhân dân tỉnh về việc công bố Danh mục thủ tục hành chính ban hành mới lĩnh vực chuyến đối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An Giang;</w:t>
      </w:r>
    </w:p>
    <w:p>
      <w:r>
        <w:t>Theo đề nghị của Giám đốc Sở Kế hoạch và Đầu tư tỉnh An Giang tại Tờ trình số 161/TTr-SKHĐT ngày 15 tháng 10 năm 2024.</w:t>
      </w:r>
    </w:p>
    <w:p>
      <w:r>
        <w:t>QUYẾT ĐỊNH:</w:t>
      </w:r>
    </w:p>
    <w:p>
      <w:r>
        <w:t>Điều 1.    Ban hành kèm theo Quyết định này Quy trình nội bộ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An Giang.</w:t>
      </w:r>
    </w:p>
    <w:p>
      <w:r>
        <w:t>Điều 2.    Quyết định có hiệu lực thi hành kể từ ngày ký.</w:t>
      </w:r>
    </w:p>
    <w:p>
      <w:r>
        <w:t>Giao Sở Kế hoạch và Đầu tư chủ trì, phối hợp với Sở Thông tin và Truyền thông và các cơ quan, đơn vị có liên quan trên cơ sở quy trình nội bộ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Kế hoạch và Đầu tư; Giám đốc Sở Thông tin và Truyền thông, Thủ trưởng các Sở, ban, ngành tỉnh; Ủy ban nhân dân các huyện, thị xã, thành phố và các tổ chức, cá nhân có liên quan chịu trách nhiệm thi hành Quyết định này./.</w:t>
      </w:r>
    </w:p>
    <w:p>
      <w:r>
        <w:t>Nơi nhận:</w:t>
      </w:r>
    </w:p>
    <w:p>
      <w:r>
        <w:t>- Như Điều 3;</w:t>
      </w:r>
    </w:p>
    <w:p>
      <w:r>
        <w:t>- Bộ Kế hoạch và Đầu tư;</w:t>
      </w:r>
    </w:p>
    <w:p>
      <w:r>
        <w:t>- Cục kiểm soát TTHC - VPCP;</w:t>
      </w:r>
    </w:p>
    <w:p>
      <w:r>
        <w:t>- Chủ tịch, các Phó Chủ tịch UBND tỉnh;</w:t>
      </w:r>
    </w:p>
    <w:p>
      <w:r>
        <w:t>- Các Sở, ban, ngành tỉnh;</w:t>
      </w:r>
    </w:p>
    <w:p>
      <w:r>
        <w:t>- UBND các huyện, thị xã, thành phố;</w:t>
      </w:r>
    </w:p>
    <w:p>
      <w:r>
        <w:t>- VP. UBND tỉnh: LĐVP, TH, KTN;</w:t>
      </w:r>
    </w:p>
    <w:p>
      <w:r>
        <w:t>- Trung tâm Phục vụ hành chính công;</w:t>
      </w:r>
    </w:p>
    <w:p>
      <w:r>
        <w:t>- Website tỉnh;</w:t>
      </w:r>
    </w:p>
    <w:p>
      <w:r>
        <w:t>- Viễn thông An Giang (VNPT);</w:t>
      </w:r>
    </w:p>
    <w:p>
      <w:r>
        <w:t>- Lưu: VT, TH.</w:t>
      </w:r>
    </w:p>
    <w:p>
      <w:r>
        <w:t>CHỦ TỊCH</w:t>
      </w:r>
    </w:p>
    <w:p>
      <w:r>
        <w:t>Hồ Văn Mừng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