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16/QĐ-UBND năm 2024 đính chính các Quyết định do Ủy ban nhân dân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16/QĐ-UBND</w:t>
      </w:r>
    </w:p>
    <w:p>
      <w:r>
        <w:t>Kon Tum, ngày 15 tháng 01 năm 2024</w:t>
      </w:r>
    </w:p>
    <w:p>
      <w:r>
        <w:t>QUYẾT ĐỊNH</w:t>
      </w:r>
    </w:p>
    <w:p>
      <w:r>
        <w:t>VỀ VIỆC ĐÍNH CHÍNH CÁC QUYẾT ĐỊNH DO ỦY BAN NHÂN DÂN TỈNH KON TUM BAN HÀNH</w:t>
      </w:r>
    </w:p>
    <w:p>
      <w:r>
        <w:t>ỦY BAN NHÂN DÂN TỈNH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khoản 3 Điều 130 Nghị định số 34/2016/NĐ-CP ngày 14 tháng 5 năm 2016 của Chính phủ Quy định chi tiết một số điều và biện pháp thi hành Luật Ban hành văn bản quy phạm pháp luật;</w:t>
      </w:r>
    </w:p>
    <w:p>
      <w:r>
        <w:t>Theo đề nghị của Sở Tài chính tại Công văn số 4849/STC-QLGCS ngày 14 tháng 12 năm 2023 về việc đính chính các Quyết định của Ủy ban nhân dân tỉnh Kon Tum ban hành; ý kiến của Sở Tư pháp tại Công văn số 2774/STP-XDKTr-PBPL ngày 08 tháng 12 năm 2023.</w:t>
      </w:r>
    </w:p>
    <w:p>
      <w:r>
        <w:t>QUYẾT ĐỊNH:</w:t>
      </w:r>
    </w:p>
    <w:p>
      <w:r>
        <w:t>Điều 1.  Đính chính 05 Quyết định do Ủy ban nhân dân tỉnh Kon Tum ban hành, cụ thể:</w:t>
      </w:r>
    </w:p>
    <w:p>
      <w:r>
        <w:t>1. Đính chính Quyết định số 09/2019/QĐ-UBND ngày 28 tháng 5 năm 2019 ban hành tiêu chuẩn, định mức sử dụng máy móc, thiết bị chuyên dùng của các cơ quan, tổ chức, đơn vị thuộc phạm vi quản lý của tỉnh Kon Tum, như sau:</w:t>
      </w:r>
    </w:p>
    <w:p>
      <w:r>
        <w:t>Căn cứ ban hành văn bản thứ năm (05) có nội dung: “ Căn cứ ý kiến của Thường trực Hội đồng nhân dân tỉnh tại Thông báo số 25/TB-HĐND ngày 09 tháng 5 năm 2019; ”.</w:t>
      </w:r>
    </w:p>
    <w:p>
      <w:r>
        <w:t>Nay đính chính lại là:  “Thực hiện ý kiến của Thường trực Hội đồng nhân dân tỉnh tại Thông báo số 25/TB-HĐND ngày 09 tháng 5 năm 2019;” .</w:t>
      </w:r>
    </w:p>
    <w:p>
      <w:r>
        <w:t>2. Đính chính Quyết định số 19/2019/QĐ-UBND ngày 22 tháng 11 năm 2019 quy định tiêu chuẩn, định mức sử dụng xe ô tô chuyên dùng của các cơ quan, tổ chức, đơn vị thuộc phạm vi quản lý của tỉnh Kon Tum, như sau:</w:t>
      </w:r>
    </w:p>
    <w:p>
      <w:r>
        <w:t>a) Căn cứ ban hành văn bản thứ năm (05) có nội dung: “ Căn cứ Văn bản số 887-CV/TU ngày 08 tháng 11 năm 2019 của Ban Thường vụ Tỉnh ủy về việc ban hành Quyết định quy định tiêu chuẩn, định mức sử dụng xe ô tô chuyên dùng của các cơ quan, tổ chức, đơn vị thuộc phạm vi quản lý của tỉnh Kon Tum; ”.</w:t>
      </w:r>
    </w:p>
    <w:p>
      <w:r>
        <w:t>Nay đính chính lại là:  “Thực hiện Văn bản số 887-CV/TU ngày 08 tháng 11 năm 2019 của Ban Thường vụ Tỉnh ủy về việc ban hành Quyết định quy định tiêu chuẩn, định mức sử dụng xe ô tô chuyên dùng của các cơ quan, tổ chức, đơn vị thuộc phạm vi quản lý của tỉnh Kon Tum;” .</w:t>
      </w:r>
    </w:p>
    <w:p>
      <w:r>
        <w:t>b) Căn cứ ban hành văn bản thứ sáu (06) có nội dung: “ Căn cứ Thông báo số 70/TB-HĐND ngày 13 tháng 11 năm 2019 của Thường trực Hội đồng nhân dân tỉnh về việc ban hành tiêu chuẩn, định mức sử dụng xe ô tô chuyên dùng của các cơ quan, tổ chức, đơn vị thuộc phạm vi quản lý của tỉnh Kon Tum; ”.</w:t>
      </w:r>
    </w:p>
    <w:p>
      <w:r>
        <w:t>Nay đính chính lại là:  “Thực hiện Thông báo số 70/TB-HĐND ngày 13 tháng 11 năm 2019 của Thường trực Hội đồng nhân dân tỉnh về việc ban hành tiêu chuẩn, định mức sử dụng xe ô tô chuyên dùng của các cơ quan, tổ chức, đơn vị thuộc phạm vi quản lý của tỉnh Kon Tum;” .</w:t>
      </w:r>
    </w:p>
    <w:p>
      <w:r>
        <w:t>3. Đính chính Quyết định số 01/2020/QĐ-UBND ngày 07 tháng 01 năm 2020 ban hành tiêu chuẩn, định mức sử dụng diện tích chuyên dùng của các cơ quan, tổ chức, đơn vị; tiêu chuẩn, định mức sử dụng công trình sự nghiệp của các đơn vị sự nghiệp công lập thuộc phạm vi quản lý của tỉnh Kon Tum, như sau:</w:t>
      </w:r>
    </w:p>
    <w:p>
      <w:r>
        <w:t>Căn cứ ban hành văn bản thứ sáu (06) có nội dung: “ Căn cứ Thông báo số 82/TB-HĐND ngày 18 tháng 11 năm 2019 về kết luận của Thường trực Hội đồng nhân dân tỉnh về một số nội dung Ủy ban nhân dân tỉnh trình giữa 02 kỳ họp Hội đồng nhân dân tỉnh khóa XI, nhiệm kỳ 2016 - 2021; ”.</w:t>
      </w:r>
    </w:p>
    <w:p>
      <w:r>
        <w:t>Nay đính chính lại là:  “Thực hiện Thông báo số 82/TB-HĐND ngày 18 tháng 11 năm 2019 về kết luận của Thường trực Hội đồng nhân dân tỉnh về một số nội dung Ủy ban nhân dân tỉnh trình giữa 02 kỳ họp Hội đồng nhân dân tỉnh khóa XI, nhiệm kỳ 2016 - 2021;” .</w:t>
      </w:r>
    </w:p>
    <w:p>
      <w:r>
        <w:t>4. Đính chính Quyết định số 06/2020/QĐ-UBND ngày 13 tháng 02 năm 2020 bổ sung tiêu chuẩn, định mức sử dụng máy móc, thiết bị chuyên dùng quy định tại Quyết định số 09/2019/QĐ-UBND của Ủy ban nhân dân tỉnh Kon Tum, như sau:</w:t>
      </w:r>
    </w:p>
    <w:p>
      <w:r>
        <w:t>Căn cứ ban hành văn bản thứ năm (05) có nội dung: “ Căn cứ ý kiến của Thường trực Hội đồng nhân dân tỉnh tại Thông báo số 01/TB-HĐND ngày 03 tháng 01 năm 2020 về kết luận của Thường trực Hội đồng nhân dân tỉnh về một số nội dung Ủy ban nhân dân tỉnh trình giữa 02 kỳ họp Hội đồng nhân dân tỉnh khóa IX, nhiệm kỳ 2016 - 2021 ”.</w:t>
      </w:r>
    </w:p>
    <w:p>
      <w:r>
        <w:t>Nay đính chính lại là:  “Thực hiện ý kiến của Thường trực Hội đồng nhân dân tỉnh tại Thông báo số 01/TB-HĐND ngày 03 tháng 01 năm 2020 về kết luận của Thường trực Hội đồng nhân dân tỉnh về một số nội dung Ủy ban nhân dân tỉnh trình giữa 02 kỳ họp Hội đồng nhân dân tỉnh khóa IX, nhiệm kỳ 2016 - 2021;” .</w:t>
      </w:r>
    </w:p>
    <w:p>
      <w:r>
        <w:t>5. Đính chính Quyết định số 37/2023/QĐ-UBND ngày 10 tháng 7 năm 2023 sửa đổi, bổ sung tiêu chuẩn, định mức sử dụng diện tích chuyên dùng của các cơ quan, tổ chức, đơn vị; tiêu chuẩn, định mức sử dụng công trình sự nghiệp của đơn vị sự nghiệp công lập thuộc phạm vi quản lý của tỉnh Kon Tum quy định tại Phụ lục I và Phụ lục II ban hành kèm theo Quyết định số 01/2020/QĐ-UBND ngày 07 tháng 01 năm 2020 của Ủy ban nhân dân tỉnh Kon Tum, như sau:</w:t>
      </w:r>
    </w:p>
    <w:p>
      <w:r>
        <w:t>Căn cứ ban hành văn bản thứ sáu (06) có nội dung: “ Căn cứ Thông báo số 17/TB-HĐND ngày 26 tháng 5 năm 2023 của Thường trực Hội đồng nhân dân tỉnh về thông báo Kết luận của Thường trực Hội đồng nhân dân tỉnh tại phiên họp ngày 25 tháng 5 năm 2023; ”.</w:t>
      </w:r>
    </w:p>
    <w:p>
      <w:r>
        <w:t>Nay đính chính lại là:  “Thực hiện Thông báo số 17/TB-HĐND ngày 26 tháng 5 năm 2023 của Thường trực Hội đồng nhân dân tỉnh về thông báo Kết luận của Thường trực Hội đồng nhân dân tỉnh tại phiên họp ngày 25 tháng 5 năm 2023;” .</w:t>
      </w:r>
    </w:p>
    <w:p>
      <w:r>
        <w:t>Điều 2.  Quyết định này có hiệu lực thi hành kể từ ngày ký và là một bộ phận không thể tách rời của các văn bản: Quyết định số 09/2019/QĐ-UBND ngày 28 tháng 5 năm 2019 của Ủy ban nhân dân tỉnh Kon Tum  [1]; Quyết định số 19/2019/QĐ-UBND ngày 22 tháng 11 năm 2019 của Ủy ban nhân dân tỉnh Kon Tum  [2]; Quyết định số 01/2020/QĐ-UBND ngày 07 tháng 01 năm 2020 của Ủy ban nhân dân tỉnh Kon Tum  [3]; Quyết định số 06/2020/QĐ-UBND ngày 13 tháng 02 năm 2020 của Ủy ban nhân dân tỉnh Kon Tum  [4] và Quyết định số 37/2023/QĐ-UBND ngày 10 tháng 7 năm 2023 của Ủy ban nhân dân tỉnh Kon Tum  [5].</w:t>
      </w:r>
    </w:p>
    <w:p>
      <w:r>
        <w:t>Điều 3.  Thủ trưởng các sở, ban ngành, đơn vị thuộc tỉnh; Chủ tịch Ủy ban nhân dân các huyện, thành phố; Giám đốc Kho bạc Nhà nước tỉnh; Thủ trưởng các tổ chức, cơ quan, đơn vị và cá nhân có liên quan chịu trách nhiệm thi hành Quyết định này./.</w:t>
      </w:r>
    </w:p>
    <w:p>
      <w:r>
        <w:t>Nơi nhận:</w:t>
      </w:r>
    </w:p>
    <w:p>
      <w:r>
        <w:t>- Như Điều 3;</w:t>
      </w:r>
    </w:p>
    <w:p>
      <w:r>
        <w:t>- Văn phòng Chính phủ;</w:t>
      </w:r>
    </w:p>
    <w:p>
      <w:r>
        <w:t>- Bộ Công thương  (Vụ Pháp chế) ;</w:t>
      </w:r>
    </w:p>
    <w:p>
      <w:r>
        <w:t>- Bộ Tài chính (Vụ Pháp chế) ;</w:t>
      </w:r>
    </w:p>
    <w:p>
      <w:r>
        <w:t>- Bộ Tư pháp  (Cục Kiểm tra văn bản QPPL) ;</w:t>
      </w:r>
    </w:p>
    <w:p>
      <w:r>
        <w:t>- Thường trực Tỉnh ủy;</w:t>
      </w:r>
    </w:p>
    <w:p>
      <w:r>
        <w:t>- Thường trực HĐND tỉnh;</w:t>
      </w:r>
    </w:p>
    <w:p>
      <w:r>
        <w:t>- Chủ tịch, các PCT UBND tỉnh;</w:t>
      </w:r>
    </w:p>
    <w:p>
      <w:r>
        <w:t>- Đoàn Đại biểu Quốc hội tỉnh;</w:t>
      </w:r>
    </w:p>
    <w:p>
      <w:r>
        <w:t>- Ủy ban MTTQ Việt Nam tỉnh;</w:t>
      </w:r>
    </w:p>
    <w:p>
      <w:r>
        <w:t>- Văn phòng Đoàn ĐBQH và HĐND tỉnh;</w:t>
      </w:r>
    </w:p>
    <w:p>
      <w:r>
        <w:t>- Báo Kon Tum; Đài PT-TH tỉnh;</w:t>
      </w:r>
    </w:p>
    <w:p>
      <w:r>
        <w:t>- Công báo tỉnh;</w:t>
      </w:r>
    </w:p>
    <w:p>
      <w:r>
        <w:t>- Trung tâm Phục vụ hành chính công;</w:t>
      </w:r>
    </w:p>
    <w:p>
      <w:r>
        <w:t>- Phòng Văn thư - Lưu trữ, Sở Nội vụ;</w:t>
      </w:r>
    </w:p>
    <w:p>
      <w:r>
        <w:t>- Lưu: VT, KTTH. TTL .</w:t>
      </w:r>
    </w:p>
    <w:p>
      <w:r>
        <w:t>TM. ỦY BAN NHÂN DÂN</w:t>
      </w:r>
    </w:p>
    <w:p>
      <w:r>
        <w:t>CHỦ TỊCH</w:t>
      </w:r>
    </w:p>
    <w:p>
      <w:r>
        <w:t>Lê Ngọc Tuấn</w:t>
      </w:r>
    </w:p>
    <w:p>
      <w:r>
        <w:t>[1] Ban hành tiêu chuẩn, định mức sử dụng máy móc, thiết bị chuyên dùng của các cơ quan, tổ chức, đơn vị thuộc phạm vi quản lý của tỉnh Kon Tum</w:t>
      </w:r>
    </w:p>
    <w:p>
      <w:r>
        <w:t>[2] Quy định tiêu chuẩn, định mức sử dụng xe ô tô chuyên dùng của các cơ quan, tổ chức, đơn vị thuộc phạm vi quản lý của tỉnh Kon Tum</w:t>
      </w:r>
    </w:p>
    <w:p>
      <w:r>
        <w:t>[3] Ban hành tiêu chuẩn, định mức sử dụng diện tích chuyên dùng của các cơ quan, tổ chức, đơn vị; tiêu chuẩn, định mức sử dụng công trình sự nghiệp của các đơn vị sự nghiệp công lập thuộc phạm vi quản lý của tỉnh Kon Tum</w:t>
      </w:r>
    </w:p>
    <w:p>
      <w:r>
        <w:t>[4] Bổ sung tiêu chuẩn, định mức sử dụng máy móc, thiết bị chuyên dùng quy định tại Quyết định số 09/2019/QĐ-UBND của Ủy ban nhân dân tỉnh Kon Tum</w:t>
      </w:r>
    </w:p>
    <w:p>
      <w:r>
        <w:t>[5] Sửa đổi, bổ sung tiêu chuẩn, định mức sử dụng diện tích chuyên dùng của các cơ quan, tổ chức, đơn vị; tiêu chuẩn, định mức sử dụng công trình sự nghiệp của đơn vị sự nghiệp công lập thuộc phạm vi quản lý của tỉnh Kon Tum quy định tại Phụ lục I và Phụ lục II ban hành kèm theo Quyết định số 01/2020/QĐ-UBND ngày 07 tháng 01 năm 2020 của Ủy ban nhân dân tỉnh Kon Tum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