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bãi bỏ 02 Quyết định quy phạm pháp luật thuộc lĩnh vực Khoa học và Công nghệ do Ủy ban nhân dân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16/2025/QĐ-UBND</w:t>
      </w:r>
    </w:p>
    <w:p>
      <w:r>
        <w:t>Bình Phước, ngày 18 tháng 03 năm 2025</w:t>
      </w:r>
    </w:p>
    <w:p>
      <w:r>
        <w:t>QUYẾT ĐỊNH</w:t>
      </w:r>
    </w:p>
    <w:p>
      <w:r>
        <w:t>BÃI BỎ 02 QUYẾT ĐỊNH QUY PHẠM PHÁP LUẬT THUỘC LĨNH VỰC KHOA HỌC VÀ CÔNG NGHỆ DO ỦY BAN NHÂN DÂN TỈNH BÌNH PHƯỚC BAN HÀNH</w:t>
      </w:r>
    </w:p>
    <w:p>
      <w:r>
        <w:t>ỦY BAN NHÂN DÂN TỈNH BÌNH PHƯỚC</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03/2023/TT-BTC ngày 10 tháng 01 năm 2023 của Bộ trưởng Bộ Tài chính Quy định lập dự toán, quản lý sử dụng và quyết toán kinh phí ngân sách nhà nước thực hiện nhiệm vụ khoa học và công nghệ;</w:t>
      </w:r>
    </w:p>
    <w:p>
      <w:r>
        <w:t>Căn cứ Thông tư số 09/2024/TT-BKHCN ngày 27/12/2024 của Bộ trưởng Bộ Khoa học và Công nghệ quy định quản lý nhiệm vụ khoa học và công nghệ cấp tỉnh, cấp cơ sở sử dụng ngân sách nhà nước;</w:t>
      </w:r>
    </w:p>
    <w:p>
      <w:r>
        <w:t>Theo đề nghị của Giám đốc Sở Khoa học và Công nghệ tại Tờ trình số 01/TTr-SKHCN ngày 04 tháng 03 năm 2025.</w:t>
      </w:r>
    </w:p>
    <w:p>
      <w:r>
        <w:t>QUYẾT ĐỊNH:</w:t>
      </w:r>
    </w:p>
    <w:p>
      <w:r>
        <w:t>Điều 1.  Bãi bỏ toàn bộ 02 Quyết định quy phạm pháp luật thuộc lĩnh vực Khoa học và Công nghệ do Ủy ban nhân dân tỉnh Bình Phước ban hành, cụ thể như sau:</w:t>
      </w:r>
    </w:p>
    <w:p>
      <w:r>
        <w:t>1. Quyết định số 74/2016/QĐ-UBND ngày 29/12/2016 của Ủy ban nhân dân tỉnh về việc ban hành Quy định quản lý nhiệm vụ khoa học và công nghệ cấp tỉnh trên địa bàn tỉnh Bình Phước.</w:t>
      </w:r>
    </w:p>
    <w:p>
      <w:r>
        <w:t>2. Quyết định số 10/2019/QĐ-UBND ngày 21/01/2019 của Ủy ban nhân dân tỉnh về việc Ban hành Quy định quản lý nhiệm vụ khoa học và công nghệ cấp cơ sở trên địa bàn tỉnh Bình Phước.</w:t>
      </w:r>
    </w:p>
    <w:p>
      <w:r>
        <w:t>Điều 2.  Thủ trưởng các sở, ban, ngành; Chủ tịch Ủy ban nhân dân các huyện, thị xã, thành phố và các cơ quan, đơn vị, tổ chức, cá nhân liên quan chịu trách nhiệm thi hành Quyết định này.</w:t>
      </w:r>
    </w:p>
    <w:p>
      <w:r>
        <w:t>Quyết định này có hiệu lực từ ngày 01 tháng 4 năm 2025./.</w:t>
      </w:r>
    </w:p>
    <w:p>
      <w:r>
        <w:t>Nơi nhận:</w:t>
      </w:r>
    </w:p>
    <w:p>
      <w:r>
        <w:t>- Văn phòng Chính phủ;</w:t>
      </w:r>
    </w:p>
    <w:p>
      <w:r>
        <w:t>- Các Bộ: KH&amp;CN, Tư pháp;</w:t>
      </w:r>
    </w:p>
    <w:p>
      <w:r>
        <w:t>- Cục kiểm tra VB QPPL, Bộ Tư pháp;</w:t>
      </w:r>
    </w:p>
    <w:p>
      <w:r>
        <w:t>- TTTU, TT HĐND tỉnh, BTT UBMTTQVN tỉnh;</w:t>
      </w:r>
    </w:p>
    <w:p>
      <w:r>
        <w:t>- Đoàn Đại biểu Quốc hội tỉnh;</w:t>
      </w:r>
    </w:p>
    <w:p>
      <w:r>
        <w:t>- Chủ tịch, các PCT UBND tỉnh;</w:t>
      </w:r>
    </w:p>
    <w:p>
      <w:r>
        <w:t>- Như Điều 2;</w:t>
      </w:r>
    </w:p>
    <w:p>
      <w:r>
        <w:t>- Trung tâm KHCN&amp;CĐS, Sở KH&amp;CN;</w:t>
      </w:r>
    </w:p>
    <w:p>
      <w:r>
        <w:t>- Trung tâm phục vụ HCC (đăng công báo);</w:t>
      </w:r>
    </w:p>
    <w:p>
      <w:r>
        <w:t>- VPUBND: LĐVP, các Phòng;</w:t>
      </w:r>
    </w:p>
    <w:p>
      <w:r>
        <w:t>- Lưu: VT, PVX  (Thắng-QĐ01/25) .</w:t>
      </w:r>
    </w:p>
    <w:p>
      <w:r>
        <w:t>TM. ỦY BAN NHÂN DÂN</w:t>
      </w:r>
    </w:p>
    <w:p>
      <w:r>
        <w:t>KT. CHỦ TỊCH</w:t>
      </w:r>
    </w:p>
    <w:p>
      <w:r>
        <w:t>PHÓ CHỦ TỊCH</w:t>
      </w:r>
    </w:p>
    <w:p>
      <w:r>
        <w:t>Trần Tuyết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