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quy định về chức năng, nhiệm vụ, quyền hạn và cơ cấu tổ chức của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16/2024/QĐ-UBND</w:t>
      </w:r>
    </w:p>
    <w:p>
      <w:r>
        <w:t>Sơn La, ngày 25 tháng 6 năm 2024</w:t>
      </w:r>
    </w:p>
    <w:p>
      <w:r>
        <w:t>QUYẾT ĐỊNH</w:t>
      </w:r>
    </w:p>
    <w:p>
      <w:r>
        <w:t>VỀ VIỆC QUY ĐỊNH CHỨC NĂNG, NHIỆM VỤ, QUYỀN HẠN VÀ CƠ CẤU TỔ CHỨC CỦA SỞ NÔNG NGHIỆP VÀ PHÁT TRIỂN NÔNG THÔN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34/2016/NĐ-CP ngày 31 tháng 12 năm 2016 của Chính phủ quy định chi tiết một số điều và biện pháp thi hành Luật Ban hành văn bản quy phạm pháp luật; Nghị định số 154/2020/NĐ-CP ngày 31/12/2020 của Chính phủ về sửa đổi, bổ sung một số điều của Nghị định số 34/2016/NĐ- CP ngày 31 tháng 12 năm 2016 của Chính phủ;</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281/TTr-SNN ngày 25 tháng 6 năm 2024.</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đối với nông sản, lâm sản, thủy sản;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Thực hiện theo quy định tại Điều 2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 và khoản 2 Điều 1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Điều 3. Cơ cấu tổ chức của Sở Nông nghiệp và Phát triển nông thôn</w:t>
      </w:r>
    </w:p>
    <w:p>
      <w:r>
        <w:t>1. Lãnh đạo Sở gồm: Giám đốc và không quá 04 Phó Giám đốc.</w:t>
      </w:r>
    </w:p>
    <w:p>
      <w:r>
        <w:t>a) Giám đốc Sở Nông nghiệp và Phát triển nông thôn là Ủy viên Ủy ban nhân dân tỉnh do Hội đồng nhân dân tỉnh bầu, là người đứng đầu Sở, chịu trách nhiệm trước Ủy ban nhân dân tỉnh, Chủ tịch Ủy ban nhân dân tỉnh và trước pháp luật về toàn bộ hoạt động của Sở; chịu trách nhiệm báo cáo công tác trước Hội đồng nhân dân, Ủy ban nhân dân tỉnh và Bộ Nông nghiệp và Phát triển nông thôn theo quy định; phối hợp với Giám đốc Sở khác, người đứng đầu các tổ chức chính trị - xã hội, các cơ quan có liên quan trong việc thực hiện nhiệm vụ của Sở.</w:t>
      </w:r>
    </w:p>
    <w:p>
      <w:r>
        <w:t>b) Phó Giám đốc Sở là người giúp Giám đốc Sở phụ trách một số lĩnh vực chuyên môn, chịu trách nhiệm trước Giám đốc Sở và trước pháp luật về nhiệm vụ được phân công. Khi Giám đốc Sở vắng mặt, một Phó Giám đốc Sở được Giám đốc Sở ủy quyền điều hành các hoạt động của Sở.</w:t>
      </w:r>
    </w:p>
    <w:p>
      <w:r>
        <w:t>c) Việc bổ nhiệm, bổ nhiệm lại, miễn nhiệm, điều động, luân chuyển, khen thưởng, kỷ luật, cho từ chức, nghỉ hưu và thực hiện chế độ, chính sách đối với Giám đốc, Phó Giám đốc Sở do Chủ tịch Ủy ban nhân dân tỉnh quyết định theo quy định của pháp luật.</w:t>
      </w:r>
    </w:p>
    <w:p>
      <w:r>
        <w:t>2. Các đơn vị thuộc, trực thuộc Sở:</w:t>
      </w:r>
    </w:p>
    <w:p>
      <w:r>
        <w:t>a) Các tổ chức tham mưu, tổng hợp và chuyên môn, nghiệp vụ:</w:t>
      </w:r>
    </w:p>
    <w:p>
      <w:r>
        <w:t>- Văn phòng;</w:t>
      </w:r>
    </w:p>
    <w:p>
      <w:r>
        <w:t>- Thanh tra;</w:t>
      </w:r>
    </w:p>
    <w:p>
      <w:r>
        <w:t>- Phòng Tổ chức cán bộ;</w:t>
      </w:r>
    </w:p>
    <w:p>
      <w:r>
        <w:t>- Phòng Kế hoạch - Tài chính;</w:t>
      </w:r>
    </w:p>
    <w:p>
      <w:r>
        <w:t>- Phòng Phát triển nông thôn;</w:t>
      </w:r>
    </w:p>
    <w:p>
      <w:r>
        <w:t>- Phòng Chất lượng, Chế biến và Phát triển thị trường. b) Các chi cục trực thuộc Sở:</w:t>
      </w:r>
    </w:p>
    <w:p>
      <w:r>
        <w:t>- Chi cục Trồng trọt và Bảo vệ thực vật;</w:t>
      </w:r>
    </w:p>
    <w:p>
      <w:r>
        <w:t>- Chi cục Chăn nuôi, Thú y và Thủy sản;</w:t>
      </w:r>
    </w:p>
    <w:p>
      <w:r>
        <w:t>- Chi cục Kiểm lâm;</w:t>
      </w:r>
    </w:p>
    <w:p>
      <w:r>
        <w:t>- Chi cục Thủy lợi;</w:t>
      </w:r>
    </w:p>
    <w:p>
      <w:r>
        <w:t>c) Các đơn vị sự nghiệp trực thuộc Sở:</w:t>
      </w:r>
    </w:p>
    <w:p>
      <w:r>
        <w:t>- Trung tâm Khuyến nông;</w:t>
      </w:r>
    </w:p>
    <w:p>
      <w:r>
        <w:t>- Trung tâm Giống cây trồng, vật nuôi, thủy sản;</w:t>
      </w:r>
    </w:p>
    <w:p>
      <w:r>
        <w:t>- Trung tâm Nước sạch và Vệ sinh môi trường nông thôn.</w:t>
      </w:r>
    </w:p>
    <w:p>
      <w:r>
        <w:t>d) Văn phòng Điều phối nông thôn mới  (giúp việc cho Ban Chỉ đạo các Chương trình mục tiêu quốc gia tỉnh).</w:t>
      </w:r>
    </w:p>
    <w:p>
      <w:r>
        <w:t>Điều 4. Hiệu lực thi hành</w:t>
      </w:r>
    </w:p>
    <w:p>
      <w:r>
        <w:t>Quyết định này có hiệu lực thi hành kể từ ngày 15 tháng 7 năm 2024 và thay thế Quyết định số 15/2019/QĐ-UBND ngày 06 tháng 5 năm 2019 của Ủy ban nhân dân tỉnh về việc quy định chức năng, nhiệm vụ, quyền hạn và cơ cấu tổ chức của Sở Nông nghiệp và Phát triển nông thôn tỉnh Sơn La.</w:t>
      </w:r>
    </w:p>
    <w:p>
      <w:r>
        <w:t>Điều 5.  Chánh Văn phòng Ủy ban nhân dân tỉnh, Giám đốc Sở Nội vụ, Giám đốc Sở Nông nghiệp và Phát triển nông thôn; Thủ trưởng các cơ quan, đơn vị có liên quan, Chủ tịch UBND các huyện, thành phố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PTNT;</w:t>
      </w:r>
    </w:p>
    <w:p>
      <w:r>
        <w:t>- Cục kiểm tra VBQPPL, Bộ Tư pháp;</w:t>
      </w:r>
    </w:p>
    <w:p>
      <w:r>
        <w:t>- Vụ Pháp chế, Bộ NN và PTNT;</w:t>
      </w:r>
    </w:p>
    <w:p>
      <w:r>
        <w:t>- Như Điều 5;</w:t>
      </w:r>
    </w:p>
    <w:p>
      <w:r>
        <w:t>- Sở Tư pháp;</w:t>
      </w:r>
    </w:p>
    <w:p>
      <w:r>
        <w:t>- Trung tâm thông tin;</w:t>
      </w:r>
    </w:p>
    <w:p>
      <w:r>
        <w:t>- Lưu: VT, Phú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