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năm 2024 quy định về định mức kinh tế - kỹ thuật sản xuất chương trình truyền hình, chương trình phát thanh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16/2024/QĐ-UBND</w:t>
      </w:r>
    </w:p>
    <w:p>
      <w:r>
        <w:t>Sóc Trăng, ngày 08 tháng 4 năm 2024</w:t>
      </w:r>
    </w:p>
    <w:p>
      <w:r>
        <w:t>QUYẾT ĐỊNH</w:t>
      </w:r>
    </w:p>
    <w:p>
      <w:r>
        <w:t>QUY ĐỊNH ĐỊNH MỨC KINH TẾ - KỸ THUẬT SẢN XUẤT CHƯƠNG TRÌNH TRUYỀN HÌNH, CHƯƠNG TRÌNH PHÁT THANH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về ban hành định mức kinh tế - kỹ thuật sản xuất chương trình phát thanh;</w:t>
      </w:r>
    </w:p>
    <w:p>
      <w:r>
        <w:t>Căn cứ Thông tư số 23/2023/TT-BTC ngày 25 tháng 4 năm 2023 của Bộ trưởng Bộ Tài chính về hướ n 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Thông tin và Truyền thông tỉnh Sóc Trăng.</w:t>
      </w:r>
    </w:p>
    <w:p>
      <w:r>
        <w:t>QUYẾT ĐỊNH:</w:t>
      </w:r>
    </w:p>
    <w:p>
      <w:r>
        <w:t>Điều 1. Phạm vi điều chỉnh</w:t>
      </w:r>
    </w:p>
    <w:p>
      <w:r>
        <w:t>Định mức kinh tế - kỹ thuật sản xuất chương trình truyền hình, chương trình phát thanh trên địa bàn tỉnh Sóc Trăng quy định các mức hao phí tối đa trực tiếp trong sản xuất chương trình truyền hình, chương trình phát thanh áp dụng trên địa bàn tỉnh Sóc Trăng.</w:t>
      </w:r>
    </w:p>
    <w:p>
      <w:r>
        <w:t>Điều 2. Đối tượng áp dụng</w:t>
      </w:r>
    </w:p>
    <w:p>
      <w:r>
        <w:t>1. Các cơ quan, tổ chức sử dụng ngân sách nhà nước để sản xuất chương trình truyền hình, chương trình phát thanh trên địa bàn tỉnh Sóc Trăng.</w:t>
      </w:r>
    </w:p>
    <w:p>
      <w:r>
        <w:t>2. Cơ quan báo chí được cấp phép hoạt động phát thanh, truyền hình sử dụng ngân sách nhà nước để sản xuất chương trình truyền hình, chương trình phát thanh trên địa bàn tỉnh Sóc Trăng.</w:t>
      </w:r>
    </w:p>
    <w:p>
      <w:r>
        <w:t>3. Các cơ quan, tổ chức khác có liên quan đến sản xuất chương trình truyền hình, chương trình phát thanh sử dụng ngân sách nhà nước trên địa bàn tỉnh Sóc Trăng.</w:t>
      </w:r>
    </w:p>
    <w:p>
      <w:r>
        <w:t>4. Trung tâm Văn hóa - Thể thao - Truyền thanh các huyện, thị xã, thành phố có hoạt động sản xuất chương trình phát thanh sử dụng ngân sách nhà nước trên địa bàn tỉnh Sóc Trăng.</w:t>
      </w:r>
    </w:p>
    <w:p>
      <w:r>
        <w:t>Điều 3. Quy định định mức kinh tế - kỹ thuật sản xuất chương trình truyền hình, chương trình phát thanh trên địa bàn tỉnh Sóc Trăng, cụ thể như sau:</w:t>
      </w:r>
    </w:p>
    <w:p>
      <w:r>
        <w:t>1. Định mức kinh tế-kỹ thuật sản xuất chương trình truyền hình trên địa bàn tỉnh Sóc Trăng quy định tại Phụ lục 01 kèm theo Quyết định này.</w:t>
      </w:r>
    </w:p>
    <w:p>
      <w:r>
        <w:t>2. Định mức kinh tế - kỹ thuật sản xuất chương trình phát thanh trên địa bàn tỉnh Sóc Trăng quy định tại Phụ lục 02 kèm theo Quyết định này.</w:t>
      </w:r>
    </w:p>
    <w:p>
      <w:r>
        <w:t>Điều 4. Tổ chức thực hiện</w:t>
      </w:r>
    </w:p>
    <w:p>
      <w:r>
        <w:t>1. Căn cứ định mức kinh tế - kỹ thuật sản xuất chương trình truyền hình, chương trình phát thanh tại Điều 3 Quyết định này, Sở Thông tin và Truyền thông chủ trì, phối hợp các đơn vị liên quan xây dựng và trình cấp có thẩm quyền phê duyệt đơn giá; dự toán kinh phí sản xuất chương trình truyền hình, chương trình phát thanh sử dụng ngân sách nhà nước theo quy định của pháp</w:t>
      </w:r>
    </w:p>
    <w:p>
      <w:r>
        <w:t>2. Trong quá trình triển khai thực hiện, nếu phát sinh vướng mắc; các cơ quan, đơn vị phản ánh kịp thời về Sở Thông tin và Truyền thông đ ể     tổng hợp , báo cáo đề xuất, trình Ủy ban nhân dân tỉnh xem xét, quyết định.</w:t>
      </w:r>
    </w:p>
    <w:p>
      <w:r>
        <w:t>Điều 5.  Quyết định này có hiệu lực thi hành kể từ ngày 22 tháng 4 năm 2024.</w:t>
      </w:r>
    </w:p>
    <w:p>
      <w:r>
        <w:t>Điều 6.  Chánh Văn phòng Ủy ban nhân dân tỉnh; Giám đốc Sở Thông tin và Truyền thông, Sở Tài chính, Kho bạc Nhà nước, Đài Phát thanh và Truyền hình; Thủ trưởng các sở, ban, ngành tỉnh và Chủ tịch Ủy ban nhân dân huyện, thị xã, thành phố, tỉnh Sóc Trăng, các tổ chức có liên quan chịu trách nhiệm thi hành Quyết định này ./.</w:t>
      </w:r>
    </w:p>
    <w:p>
      <w:r>
        <w:t>Nơi nhận:</w:t>
      </w:r>
    </w:p>
    <w:p>
      <w:r>
        <w:t>- Như Điề u 6 ;</w:t>
      </w:r>
    </w:p>
    <w:p>
      <w:r>
        <w:t>- Bộ TT&amp;TT;</w:t>
      </w:r>
    </w:p>
    <w:p>
      <w:r>
        <w:t>- Bộ Tư pháp (Cục Kiểm tra VBQPPL);</w:t>
      </w:r>
    </w:p>
    <w:p>
      <w:r>
        <w:t>-  TT TU, HĐND, UBND tỉnh;</w:t>
      </w:r>
    </w:p>
    <w:p>
      <w:r>
        <w:t>- UBMTTQVN và các đoàn thể tỉnh;</w:t>
      </w:r>
    </w:p>
    <w:p>
      <w:r>
        <w:t>- Ban Tuyên giáo Tỉnh ủy;</w:t>
      </w:r>
    </w:p>
    <w:p>
      <w:r>
        <w:t>- VP. Đo à n ĐBQH và HĐND tỉnh;</w:t>
      </w:r>
    </w:p>
    <w:p>
      <w:r>
        <w:t>- Sở, ban, ngành tỉnh;</w:t>
      </w:r>
    </w:p>
    <w:p>
      <w:r>
        <w:t>- UBND huyện, thị xã, thành ph ố ;</w:t>
      </w:r>
    </w:p>
    <w:p>
      <w:r>
        <w:t>- Công báo tỉnh,  C ổng TTĐT tỉnh;</w:t>
      </w:r>
    </w:p>
    <w:p>
      <w:r>
        <w:t>- Lưu: VT .</w:t>
      </w:r>
    </w:p>
    <w:p>
      <w:r>
        <w:t>TM. ỦY BAN NHÂN DÂN</w:t>
      </w:r>
    </w:p>
    <w:p>
      <w:r>
        <w:t>KT. CHỦ TỊCH</w:t>
      </w:r>
    </w:p>
    <w:p>
      <w:r>
        <w:t>PHÓ CHỦ TỊCH</w:t>
      </w:r>
    </w:p>
    <w:p>
      <w:r>
        <w:t>Huỳnh Thị Diễm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