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1592/QĐ-UBND năm 2025 công bố Danh mục thủ tục hành chính mới và phê duyệt Quy trình nội bộ giải quyết thủ tục hành chính lĩnh vực Tiêu chuẩn đo lường chất lượng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1592/QĐ-UBND</w:t>
      </w:r>
    </w:p>
    <w:p>
      <w:r>
        <w:t>Sơn La, ngày 27 tháng 06 năm   2025</w:t>
      </w:r>
    </w:p>
    <w:p>
      <w:r>
        <w:t>QUYẾT ĐỊNH</w:t>
      </w:r>
    </w:p>
    <w:p>
      <w:r>
        <w:t>VỀ VIỆC CÔNG BỐ DANH MỤC THỦ TỤC HÀNH CHÍNH MỚI BAN HÀNH VÀ PHÊ DUYỆT QUY TRÌNH NỘI BỘ GIẢI QUYẾT THỦ TỤC HÀNH CHÍNH LĨNH VỰC TIÊU CHUẨN ĐO LƯỜNG CHẤT LƯỢNG THUỘC PHẠM VI CHỨC NĂNG QUẢN LÝ NHÀ NƯỚC CỦA SỞ KHOA HỌC VÀ CÔNG NGHỆ</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1466/QĐ-BKHCN ngày 25/6/2025 của Bộ Khoa học và Công nghệ về việc công bố danh mục Thủ tục hành chính mới ban hành và bị bãi bỏ lĩnh vực Tiêu chuẩn Đo lường Chất lượng thuộc phạm vi chức năng quản lý nhà nước của Bộ Khoa học và Công nghệ;</w:t>
      </w:r>
    </w:p>
    <w:p>
      <w:r>
        <w:t>Theo đề nghị của Giám đốc Sở Khoa học và Công nghệ tại Tờ trình số     170/TTr-SKHCN ngày 27 tháng 6 năm 2025.</w:t>
      </w:r>
    </w:p>
    <w:p>
      <w:r>
        <w:t>QUYẾT ĐỊNH:</w:t>
      </w:r>
    </w:p>
    <w:p>
      <w:r>
        <w:t>Điều 1.    Công bố kèm theo Quyết định này Danh mục thủ tục hành chính mới ban hành và phê duyệt quy trình nội bộ giải quyết thủ tục hành chính lĩnh vực Tiêu chuẩn Đo lường Chất lượng thuộc phạm vi chức năng quản lý nhà nước của Sở Khoa học và Công nghệ, cụ thể như sau:</w:t>
      </w:r>
    </w:p>
    <w:p>
      <w:r>
        <w:t>1. Công bố 20 Danh mục thủ tục hành chính mới ban hành thuộc thẩm quyền giải quyết của cấp tỉnh lĩnh vực Tiêu chuẩn Đo lường Chất lượng thuộc phạm vi chức năng quản lý nhà nước của Sở Khoa học và Công nghệ.</w:t>
      </w:r>
    </w:p>
    <w:p>
      <w:r>
        <w:t>(Có phụ lục I kèm theo)</w:t>
      </w:r>
    </w:p>
    <w:p>
      <w:r>
        <w:t>2. Phê duyệt 20 quy trình nội bộ giải quyết thủ tục hành chính lĩnh vực Tiêu chuẩn Đo lường Chất lượng thuộc phạm vi chức năng quản lý nhà nước của Sở Khoa học và Công nghệ.</w:t>
      </w:r>
    </w:p>
    <w:p>
      <w:r>
        <w:t>(Có phụ lục II kèm theo)</w:t>
      </w:r>
    </w:p>
    <w:p>
      <w:r>
        <w:t>Điều 2.    Quyết định này có hiệu lực thi hành kể từ ngày 01/7/2025.</w:t>
      </w:r>
    </w:p>
    <w:p>
      <w:r>
        <w:t>Điều 3.    Chánh Văn phòng Ủy ban nhân dân tỉnh; Giám đốc Sở Khoa học và Công nghệ; Thủ trưởng các sở, ban, ngành; Chủ tịch UBND các xã, phường và các tổ chức, cá nhân có liên quan chịu trách nhiệm thi hành Quyết định này./.</w:t>
      </w:r>
    </w:p>
    <w:p>
      <w:r>
        <w:t>Nơi nhận:</w:t>
      </w:r>
    </w:p>
    <w:p>
      <w:r>
        <w:t>- Cục KSTTHC, Văn phòng Chính phủ;</w:t>
      </w:r>
    </w:p>
    <w:p>
      <w:r>
        <w:t>- Chủ tịch, các Phó Chủ tịch UBND tỉnh;</w:t>
      </w:r>
    </w:p>
    <w:p>
      <w:r>
        <w:t>- Như Điều 4;</w:t>
      </w:r>
    </w:p>
    <w:p>
      <w:r>
        <w:t>- Trung tâm Thông tin tỉnh;</w:t>
      </w:r>
    </w:p>
    <w:p>
      <w:r>
        <w:t>- Lưu: VT, KSTTHC, Hương (02b).</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