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1586/QĐ-UBND năm 2024 đính chính Điểm a Khoản 11 Điều 6 Quy chế phối hợp trong công tác quản lý nhà nước về luật sư trên địa bàn tỉnh Bình Phước kèm theo Quyết định 02/2023/QĐ-UBND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1586/QĐ-UBND</w:t>
      </w:r>
    </w:p>
    <w:p>
      <w:r>
        <w:t>Bình Phước, ngày 20 tháng 10 năm 2024</w:t>
      </w:r>
    </w:p>
    <w:p>
      <w:r>
        <w:t>QUYẾT ĐỊNH</w:t>
      </w:r>
    </w:p>
    <w:p>
      <w:r>
        <w:t>ĐÍNH CHÍNH ĐIỂM A KHOẢN 11 ĐIỀU 6 QUY CHẾ PHỐI HỢP TRONG CÔNG TÁC QUẢN LÝ NHÀ NƯỚC VỀ LUẬT SƯ TRÊN ĐỊA BÀN TỈNH BÌNH PHƯỚC BAN HÀNH KÈM THEO QUYẾT ĐỊNH SỐ 02/2023/QĐ-UBND NGÀY 05 THÁNG 01 NĂM 2023 CỦA ỦY BAN NHÂN DÂN TỈNH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Luật sư ngày 29 tháng 6 năm 2006;</w:t>
      </w:r>
    </w:p>
    <w:p>
      <w:r>
        <w:t>Căn cứ Luật sửa đổi, bổ sung một số điều của Luật Luật sư ngày 20 tháng 11 năm 2012;</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123/2013/NĐ-CP ngày 14 tháng 10 năm 2013 của Chính phủ quy định chi tiết một số điều và biện pháp thi hành Luật Luật sư;</w:t>
      </w:r>
    </w:p>
    <w:p>
      <w:r>
        <w:t>Căn cứ Nghị định số 137/2018/NĐ-CP ngày 08 tháng 10 năm 2018 của Chính phủ quy định sửa đổi, bổ sung một số điều của Nghị định số 123/2013/NĐ-CP ngày 14 tháng 10 năm 2013 của Chính phủ quy định chi tiết một số điều và biện pháp thi hành Luật Luật sư;</w:t>
      </w:r>
    </w:p>
    <w:p>
      <w:r>
        <w:t>Theo đề nghị của Giám đốc Sở Tư pháp tại Tờ trình số 152/TTr-STP ngày 16 tháng 10 năm 2024.</w:t>
      </w:r>
    </w:p>
    <w:p>
      <w:r>
        <w:t>QUYẾT ĐỊNH:</w:t>
      </w:r>
    </w:p>
    <w:p>
      <w:r>
        <w:t>Điều 1.  Đính chính điểm a khoản 11 Điều 6 Quy chế phối hợp trong công tác quản lý nhà nước về luật sư trên địa bàn tỉnh Bình Phước ban hành kèm Quyết định số 02/2023/QĐ-UBND ngày 05 tháng 01 năm 2023 của Ủy ban nhân dân tỉnh, cụ thể như sau:</w:t>
      </w:r>
    </w:p>
    <w:p>
      <w:r>
        <w:t>Nội dung trước khi đính chính:</w:t>
      </w:r>
    </w:p>
    <w:p>
      <w:r>
        <w:t>“Thực hiện chức năng tự quản trong quản lý hành nghề luật sư theo quy định pháp luật, Điều lệ Liên đoàn Luật sư Việt Nam được theo Quyết định số 856/QĐ-TTg ngày 19 tháng 7 năm 2022 Thủ tướng chính phủ về việc phê duyệt “Đề án thành lập Tổ chức luật sư toàn quốc”.</w:t>
      </w:r>
    </w:p>
    <w:p>
      <w:r>
        <w:t>Nội dung sau khi đính chính:</w:t>
      </w:r>
    </w:p>
    <w:p>
      <w:r>
        <w:t>“Thực hiện chức năng tự quản trong quản lý hành nghề luật sư theo quy định pháp luật, Điều lệ Liên đoàn Luật sư Việt Nam".</w:t>
      </w:r>
    </w:p>
    <w:p>
      <w:r>
        <w:t>Điều 2.  Quyết định này là một phần không thể thiếu của Quyết định số 02/2023/QĐ-UBND ngày 05 tháng 01 năm 2023 của Ủy ban nhân dân tỉnh ban hành Quy chế phối hợp trong công tác quản lý nhà nước về luật sư trên địa bàn tỉnh Bình Phước.</w:t>
      </w:r>
    </w:p>
    <w:p>
      <w:r>
        <w:t>Điều 3.  Thủ trưởng các sở, ban, ngành; Chủ nhiệm Đoàn Luật sư; Giám đốc Công an tỉnh; Viện trưởng Viện Kiểm sát nhân tỉnh; Chánh án Tòa án nhân dân tỉnh, Cục trưởng Cục Thi hành án dân sự tỉnh; Chủ tịch Ủy ban nhân dân các huyện, thị xã, thành phố; Chủ tịch Ủy ban nhân dân các xã, phường, thị trấn và các tổ chức, cá nhân có liên quan chịu trách nhiệm thi hành Quyết định này kể từ ngày ký./.</w:t>
      </w:r>
    </w:p>
    <w:p>
      <w:r>
        <w:t>Nơi nhận:</w:t>
      </w:r>
    </w:p>
    <w:p>
      <w:r>
        <w:t>- Cục KTVB - Bộ Tư pháp;</w:t>
      </w:r>
    </w:p>
    <w:p>
      <w:r>
        <w:t>- TTTU, TT. HĐND tỉnh;</w:t>
      </w:r>
    </w:p>
    <w:p>
      <w:r>
        <w:t>- CT, các PCT UBND tỉnh;</w:t>
      </w:r>
    </w:p>
    <w:p>
      <w:r>
        <w:t>- UBMTTQVN tỉnh;</w:t>
      </w:r>
    </w:p>
    <w:p>
      <w:r>
        <w:t>- Như Điều 3;</w:t>
      </w:r>
    </w:p>
    <w:p>
      <w:r>
        <w:t>- Cổng Thông tin điện tử;</w:t>
      </w:r>
    </w:p>
    <w:p>
      <w:r>
        <w:t>- LĐVP, Phòng NC;</w:t>
      </w:r>
    </w:p>
    <w:p>
      <w:r>
        <w:t>- Lưu: VT.  DN29</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