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1574/QĐ-UBND năm 2024 điều chỉnh Danh mục dịch vụ công trực tuyến một phần thuộc thẩm quyền giải quyết của Thanh tra tỉnh ra khỏi Danh mục dịch vụ công trực tuyến đã được phê duyệt tại Quyết định 906/QĐ-UBND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1574/QĐ-UBND</w:t>
      </w:r>
    </w:p>
    <w:p>
      <w:r>
        <w:t>Quảng Ngãi, ngày 12 tháng 12 năm 2024</w:t>
      </w:r>
    </w:p>
    <w:p>
      <w:r>
        <w:t>QUYẾT ĐỊNH</w:t>
      </w:r>
    </w:p>
    <w:p>
      <w:r>
        <w:t>VỀ VIỆC ĐIỀU CHỈNH DANH MỤC DỊCH VỤ CÔNG TRỰC TUYẾN MỘT PHẦN THUỘC THẨM QUYỀN GIẢI QUYẾT CỦA THANH TRA TỈNH RA KHỎI DANH MỤC DỊCH VỤ CÔNG TRỰC TUYẾN ĐÃ ĐƯỢC PHÊ DUYỆT TẠI QUYẾT ĐỊNH SỐ 906/QĐ-UBND NGÀY 14/6/2023 CỦA CHỦ TỊCH UBND TỈNH</w:t>
      </w:r>
    </w:p>
    <w:p>
      <w:r>
        <w:t>CHỦ TỊCH ỦY BAN NHÂN DÂN TỈNH QUẢNG NGÃI</w:t>
      </w:r>
    </w:p>
    <w:p>
      <w:r>
        <w:t>Căn cứ Luật Tổ chức chính quyền địa phương ngày 19/6/2015 và Luật sửa đổi, bổ sung một số điều của Luật Tổ chức Chính phủ và Luật Tổ chức chính quyền địa phương ngày 22/11/2019;</w:t>
      </w:r>
    </w:p>
    <w:p>
      <w:r>
        <w:t>Căn cứ các Nghị định của Chính phủ: Số 61/2018/NĐ-CP ngày 23/4/2018 về thực hiện cơ chế một cửa, một cửa liên thông trong giải quyết thủ tục hành chính; số 107/2021/NĐ-CP ngày 06/12/2021 sửa đổi, bổ sung một số điều của Nghị định số 61/2018/NĐ-CP ngày 23/4/2018 của Chính phủ về thực hiện cơ chế một cửa, một cửa liên thông trong giải quyết thủ tục hành chính;</w:t>
      </w:r>
    </w:p>
    <w:p>
      <w:r>
        <w:t>Căn cứ các Nghị định của Chính phủ: Số 45/2020/NĐ-CP ngày 08/4/2020 về thực hiện thủ tục hành chính trên môi trường điện tử; số 42/2022/NĐ-CP ngày 24/6/2022 quy định về việc cung cấp thông tin và dịch vụ công trực tuyến của cơ quan nhà nước trên môi trường mạng;</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34/2023/QĐ-UBND ngày 24/8/2023 của UBND tỉnh ban hành Quy chế hoạt động của Hệ thống thông tin giải quyết thủ tục hành chính tỉnh Quảng Ngãi;</w:t>
      </w:r>
    </w:p>
    <w:p>
      <w:r>
        <w:t>Theo đề nghị của Thanh tra tỉnh tại các Công văn: Số 1261/TTT-VP ngày 22/10/2024, số 1596/TTT-VP ngày 09/12/2024.</w:t>
      </w:r>
    </w:p>
    <w:p>
      <w:r>
        <w:t>QUYẾT ĐỊNH:</w:t>
      </w:r>
    </w:p>
    <w:p>
      <w:r>
        <w:t>Điều 1.  Điều chỉnh Danh mục 08 thủ tục dịch vụ công trực tuyến một phần thuộc thẩm quyền giải quyết của Thanh tra tỉnh ra khỏi Danh mục dịch vụ công trực tuyến, Danh mục dịch vụ công trực tuyến thí điểm tiếp nhận và trả kết quả hoàn toàn bằng hình thức trực tuyến thuộc thẩm quyền giải quyết của các cơ quan, đơn vị và địa phương trên địa bàn tỉnh Quảng Ngãi ban hành kèm theo Quyết định số 906/QĐ-UBND ngày 14/6/2023 của Chủ tịch UBND tỉnh, cụ thể như sau:</w:t>
      </w:r>
    </w:p>
    <w:p>
      <w:r>
        <w:t>1. Lĩnh vực tiếp công dân: Thủ tục tiếp công dân cấp tỉnh.</w:t>
      </w:r>
    </w:p>
    <w:p>
      <w:r>
        <w:t>2. Lĩnh vực xử lý đơn: Thủ tục xử lý đơn tại cấp tỉnh.</w:t>
      </w:r>
    </w:p>
    <w:p>
      <w:r>
        <w:t>3. Lĩnh vực giải quyết khiếu nại: Thủ tục giải quyết khiếu nại lần đầu tại cấp tỉnh; Thủ tục giải quyết khiếu nại lần 2 tại cấp tỉnh.</w:t>
      </w:r>
    </w:p>
    <w:p>
      <w:r>
        <w:t>4. Lĩnh vực phòng, chống tham nhũng: Thủ tục xác minh tài sản, thu nhập; Thủ tục tiếp nhận yêu cầu giải trình; Thủ tục thực hiện việc giải trình; Thủ tục kê khai tài sản, thu nhập.</w:t>
      </w:r>
    </w:p>
    <w:p>
      <w:r>
        <w:t>Điều 2. Trách nhiệm của các cơ quan</w:t>
      </w:r>
    </w:p>
    <w:p>
      <w:r>
        <w:t>1. Thanh tra tỉnh chịu trách nhiệm thực hiện kiểm tra, điều chỉnh danh mục dịch vụ công trực tuyến một phần đã được điều chỉnh tại Quyết định này trên Trang thông tin điện tử thành phần và bảng niêm yết tại cơ quan.</w:t>
      </w:r>
    </w:p>
    <w:p>
      <w:r>
        <w:t>2. Sở Thông tin và Truyền thông chủ trì, phối hợp với Thanh tra tỉnh và các cơ quan, đơn vị liên quan cập nhật, điều chỉnh danh mục dịch vụ công trực tuyến một phần đã được điều chỉnh tại Quyết định này trên Hệ thống thông tin giải quyết TTHC tỉnh theo quy định.</w:t>
      </w:r>
    </w:p>
    <w:p>
      <w:r>
        <w:t>Điều 3.  Quyết định này có hiệu lực thi hành kể từ ngày ký.</w:t>
      </w:r>
    </w:p>
    <w:p>
      <w:r>
        <w:t>Điều 4.  Chánh Văn phòng UBND tỉnh; Chánh Thanh tra tỉnh; Giám đốc Sở Thông tin và Truyền thông và các cơ quan, đơn vị, tổ chức, cá nhân liên quan chịu trách nhiệm thi hành Quyết định này./.</w:t>
      </w:r>
    </w:p>
    <w:p>
      <w:r>
        <w:t>Nơi nhận:</w:t>
      </w:r>
    </w:p>
    <w:p>
      <w:r>
        <w:t>- Như Điều 4;</w:t>
      </w:r>
    </w:p>
    <w:p>
      <w:r>
        <w:t>- Thanh tra Chính phủ;</w:t>
      </w:r>
    </w:p>
    <w:p>
      <w:r>
        <w:t>- Cục Kiểm soát TTHC (VPCP);</w:t>
      </w:r>
    </w:p>
    <w:p>
      <w:r>
        <w:t>- CT, PCT UBND tỉnh;</w:t>
      </w:r>
    </w:p>
    <w:p>
      <w:r>
        <w:t>- VPUB: PCVP, NC;</w:t>
      </w:r>
    </w:p>
    <w:p>
      <w:r>
        <w:t>- Cổng TTĐT tỉnh;</w:t>
      </w:r>
    </w:p>
    <w:p>
      <w:r>
        <w:t>- Lưu: VT, TTHC (x).</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