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1556/QĐ-UBND năm 2024 công bố Danh mục 02 nhóm thủ tục hành chính liên thông: Đăng ký khai sinh, đăng ký thường trú, cấp thẻ bảo hiểm y tế cho trẻ em dưới 06 tuổi; Đăng ký khai tử, xóa đăng ký thường trú, trợ cấp mai táng, hỗ trợ chi phí mai táng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06/06/2024</w:t>
            </w:r>
          </w:p>
        </w:tc>
      </w:tr>
      <w:tr>
        <w:tc>
          <w:tcPr>
            <w:tcW w:type="dxa" w:w="4320"/>
          </w:tcPr>
          <w:p>
            <w:r>
              <w:t>Ngày hiệu lực</w:t>
            </w:r>
          </w:p>
        </w:tc>
        <w:tc>
          <w:tcPr>
            <w:tcW w:type="dxa" w:w="4320"/>
          </w:tcPr>
          <w:p>
            <w:r>
              <w:t>06/06/2024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1556/QĐ-UBND</w:t>
      </w:r>
    </w:p>
    <w:p>
      <w:r>
        <w:t>Quảng Bình, ngày 06 tháng 6 năm 2024</w:t>
      </w:r>
    </w:p>
    <w:p>
      <w:r>
        <w:t>QUYẾT ĐỊNH</w:t>
      </w:r>
    </w:p>
    <w:p>
      <w:r>
        <w:t>CÔNG BỐ DANH MỤC 02 NHÓM THỦ TỤC HÀNH CHÍNH LIÊN THÔNG: ĐĂNG KÝ KHAI SINH, ĐĂNG KÝ THƯỜNG TRÚ, CẤP THẺ BẢO HIỂM Y TẾ CHO TRẺ EM DƯỚI 06 TUỔI; ĐĂNG KÝ KHAI TỬ, XÓA ĐĂNG KÝ THƯỜNG TRÚ, TRỢ CẤP MAI TÁNG, HỖ TRỢ CHI PHÍ MAI TÁNG TRÊN ĐỊA BÀN TỈNH QUẢNG BÌNH</w:t>
      </w:r>
    </w:p>
    <w:p>
      <w:r>
        <w:t>CHỦ TỊCH ỦY BAN NHÂN DÂN TỈNH QUẢNG BÌNH</w:t>
      </w:r>
    </w:p>
    <w:p>
      <w:r>
        <w:t>Căn cứ Luật Tổ chức chính quyền địa phương ngày 19/6/2015;</w:t>
      </w:r>
    </w:p>
    <w:p>
      <w:r>
        <w:t>Căn cứ Luật sửa đổi, bổ sung một số điều của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r>
        <w:t>Theo đề nghị của Giám đốc Sở Tư pháp tại Tờ trình số 1383/TTr-STP ngày 28/5/2024.</w:t>
      </w:r>
    </w:p>
    <w:p>
      <w:r>
        <w:t>QUYẾT ĐỊNH:</w:t>
      </w:r>
    </w:p>
    <w:p>
      <w:r>
        <w:t>Điều 1.  Công bố kèm theo Quyết định này Danh mục 02 nhóm thủ tục hành chính liên thông: Đăng ký khai sinh, đăng ký thường trú, cấp thẻ bảo hiểm y tế cho trẻ em dưới 06 tuổi; Đăng ký khai tử, xóa đăng ký thường trú, trợ cấp mai táng, hỗ trợ chi phí mai táng trên địa bàn tỉnh Quảng Bình.</w:t>
      </w:r>
    </w:p>
    <w:p>
      <w:r>
        <w:t>Điều 2.  Sở Tư pháp, Công an tỉnh, Sở Y tế, Sở Lao động - Thương binh và Xã hội, Bảo hiểm xã hội tỉnh, Sở Thông tin và Truyền thông và UBND cấp huyện, UBND cấp xã có trách nhiệm:</w:t>
      </w:r>
    </w:p>
    <w:p>
      <w:r>
        <w:t>1. Sở Tư pháp, Công an tỉnh, Sở Y tế, Sở Lao động - Thương binh và Xã hội, Bảo hiểm xã hội tỉnh tổ chức triển khai thực hiện thống nhất, đồng bộ 02 nhóm thủ tục hành chính liên thông thiết yếu theo Đề án 06 trên địa bàn tỉnh theo ngành, lĩnh vực phụ trách.</w:t>
      </w:r>
    </w:p>
    <w:p>
      <w:r>
        <w:t>2. Sở Thông tin và Truyền thông phối hợp các đơn vị có liên quan kiểm tra an ninh, an toàn hệ thống, đảm bảo việc kết nối với hệ thống DVC liên thông để theo dõi việc đồng bộ hồ sơ, đồng bộ trạng thái và tiến độ xử lý hồ sơ DVC liên thông.</w:t>
      </w:r>
    </w:p>
    <w:p>
      <w:r>
        <w:t>3. UBND cấp huyện, UBND cấp xã chịu trách nhiệm niêm yết công khai kịp thời, đầy đủ quy trình giải quyết thủ tục hành chính liên thông điện tử đối với 02 nhóm thủ tục hành chính thiết yếu theo Đề án 06 hên địa bàn tỉnh và thực hiện tiếp nhận, giải quyết thủ tục hành chính trực tuyến theo quy định của pháp luật và nội dung tại Quyết định này.</w:t>
      </w:r>
    </w:p>
    <w:p>
      <w:r>
        <w:t>Điều 3.  Quyết định này có hiệu lực thi hành kể từ ngày ký.</w:t>
      </w:r>
    </w:p>
    <w:p>
      <w:r>
        <w:t>Điều 4.  Chánh Văn phòng UBND tỉnh, Giám đốc các Sở, ngành: Tư pháp, Công an, Y tế, Lao động - Thương binh và Xã hội, Bảo hiểm xã hội tỉnh, Thông tin và Truyền thông; Chủ tịch UBND các huyện, thị xã, thành phố; Chủ tịch UBND các xã, phường, thị trấn và các tổ chức, cá nhân có liên quan chịu trách nhiệm thi hành Quyết định này./.</w:t>
      </w:r>
    </w:p>
    <w:p>
      <w:r>
        <w:t>Nơi nhận:</w:t>
      </w:r>
    </w:p>
    <w:p>
      <w:r>
        <w:t>- Như Điều 4;</w:t>
      </w:r>
    </w:p>
    <w:p>
      <w:r>
        <w:t>- Cục Kiểm soát TTHC - VPCP;</w:t>
      </w:r>
    </w:p>
    <w:p>
      <w:r>
        <w:t>- CT, các PCT UBND tỉnh;</w:t>
      </w:r>
    </w:p>
    <w:p>
      <w:r>
        <w:t>- Cổng TTĐT QB;</w:t>
      </w:r>
    </w:p>
    <w:p>
      <w:r>
        <w:t>- Lưu: VT, KSTTHC.</w:t>
      </w:r>
    </w:p>
    <w:p>
      <w:r>
        <w:t>KT. CHỦ TỊCH</w:t>
      </w:r>
    </w:p>
    <w:p>
      <w:r>
        <w:t>PHÓ CHỦ TỊCH</w:t>
      </w:r>
    </w:p>
    <w:p>
      <w:r>
        <w:t>Hoàng Xuân Tân</w:t>
      </w:r>
    </w:p>
    <w:p>
      <w:r>
        <w:t>PHỤ LỤC</w:t>
      </w:r>
    </w:p>
    <w:p>
      <w:r>
        <w:t>DANH MỤC THỦ TỤC HÀNH CHÍNH LIÊN THÔNG: ĐĂNG KÝ KHAI SINH, ĐĂNG KÝ THƯỜNG TRÚ, CẤP THẺ BẢO HIỂM Y TẾ CHO TRẺ EM DƯỚI 06 TUỔI; ĐĂNG KÝ KHAI TỬ, XÓA ĐĂNG KÝ THƯỜNG TRÚ, TRỢ CẤP MAI TÁNG, HỖ TRỢ CHI PHÍ MAI TÁNG THUỘC THẨM QUYỀN GIẢI QUYẾT CỦA UBND CẤP XÃ TRÊN ĐỊA BÀN TỈNH QUẢNG BÌNH</w:t>
      </w:r>
    </w:p>
    <w:p>
      <w:r>
        <w:t>(Kèm theo Quyết định số 1556/QĐ-UBND ngày 06 tháng 6 năm 2024 của Chủ tịch UBND tỉnh Quảng Bình)</w:t>
      </w:r>
    </w:p>
    <w:p>
      <w:r>
        <w:t>TT</w:t>
      </w:r>
    </w:p>
    <w:p>
      <w:r>
        <w:t>Tên thủ tục hành chính</w:t>
      </w:r>
    </w:p>
    <w:p>
      <w:r>
        <w:t>Thời hạn giải quyết</w:t>
      </w:r>
    </w:p>
    <w:p>
      <w:r>
        <w:t>Địa điểm thực hiện</w:t>
      </w:r>
    </w:p>
    <w:p>
      <w:r>
        <w:t>Phí, lệ phí</w:t>
      </w:r>
    </w:p>
    <w:p>
      <w:r>
        <w:t>Căn cứ pháp lý</w:t>
      </w:r>
    </w:p>
    <w:p>
      <w:r>
        <w:t>1</w:t>
      </w:r>
    </w:p>
    <w:p>
      <w:r>
        <w:t>Thủ tục liên thông: Đăng ký khai sinh, đăng ký thường trú, cấp thẻ bảo hiểm y tế cho trẻ em dưới 06 tuổi</w:t>
      </w:r>
    </w:p>
    <w:p>
      <w:r>
        <w:t>- Đăng ký khai sinh: trong ngày làm việc kể từ khi Hệ thống đăng ký, quản lý hộ tịch điện tử dùng chung của Bộ Tư pháp nhận đủ hồ sơ từ Phần mềm dịch vụ công liên thông.Trường hợp nhận hồ sơ điện tử sau 15 giờ thì thời gian được tính bắt đầu vào ngày làm việc tiếp theo.</w:t>
      </w:r>
    </w:p>
    <w:p>
      <w:r>
        <w:t>Bộ phận tiếp nhận và trả kết quả UBND cấp xã</w:t>
      </w:r>
    </w:p>
    <w:p>
      <w:r>
        <w:t>- Đăng ký khai sinh: Không.</w:t>
      </w:r>
    </w:p>
    <w:p>
      <w:r>
        <w:t>* Lĩnh vực Hộ tịch</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Tài chính hướng dẫn về phí và lệ phí thuộc thẩm quyền quyết định của Hội đồng nhân dân tỉnh, thành phố trực thuộc Trung ương;</w:t>
      </w:r>
    </w:p>
    <w:p>
      <w: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Lĩnh vực cư trú:</w:t>
      </w:r>
    </w:p>
    <w:p>
      <w:r>
        <w:t>- Luật Cư trú ngày 13/11/2020;</w:t>
      </w:r>
    </w:p>
    <w:p>
      <w:r>
        <w:t>- Nghị định số 62/2021/NĐ-CP ngày 29/6/2021 của Chính phủ quy định chi tiết một số điều Luật Cư trú;</w:t>
      </w:r>
    </w:p>
    <w:p>
      <w:r>
        <w:t>- Thông tư số Thông tư 55/2021/TT-BCA ngày 15/5/2021 của Bộ Công an quy định chi tiết một số điều và biện pháp thi hành Luật Cư trú;</w:t>
      </w:r>
    </w:p>
    <w:p>
      <w:r>
        <w:t>- Thông tư số Thông tư 56/2021/TT-BCA ngày 15/5/2021 của Bộ Công an quy định về biểu mẫu trong đăng ký, quản lý cư trú;</w:t>
      </w:r>
    </w:p>
    <w:p>
      <w:r>
        <w:t>- Thông tư số Thông tư 57/2021/TT-BCA ngày 15/5/2021 của Bộ Công an quy định về quy trình đăng ký cư trú;</w:t>
      </w:r>
    </w:p>
    <w:p>
      <w:r>
        <w:t>- Thông tư số 85/2019/TT-BTC ngày 29/11/2019 của Bộ Tài chính hướng dẫn về phí và lệ phí thuộc thẩm quyền quyết định của Hội đồng nhân dân tỉnh, thành phố trực thuộc Trung ương.</w:t>
      </w:r>
    </w:p>
    <w:p>
      <w:r>
        <w:t>* Lĩnh vực Bảo hiểm xã hội, Bảo hiểm y tế</w:t>
      </w:r>
    </w:p>
    <w:p>
      <w:r>
        <w:t>- Luật Bảo hiểm y tế ngày 14/11/2008; Luật sửa đổi, bổ sung một số điều của Luật Bảo hiểm y tế ngày 13/6/2014;</w:t>
      </w:r>
    </w:p>
    <w:p>
      <w:r>
        <w:t>- Luật Bảo hiểm xã hội ngày 20/11/2014;</w:t>
      </w:r>
    </w:p>
    <w:p>
      <w:r>
        <w:t>- Nghị định số 166/2016/NĐ-CP ngày 24/12/2016 của Chính phủ quy định về giao dịch điện tử trong lĩnh vực BHXH, Bảo hiểm y tế, bảo hiểm thất nghiệp;</w:t>
      </w:r>
    </w:p>
    <w:p>
      <w:r>
        <w:t>- Nghị định số 143/2018/NĐ-CP ngày 15/10/2018 của Chính phủ quy định chi tiết Luật Bảo hiểm xã hội và Luật An toàn, vệ sinh lao động về BHXH bắt buộc đi với người lao động là công dân nước ngoài làm việc tại Việt Nam;</w:t>
      </w:r>
    </w:p>
    <w:p>
      <w:r>
        <w:t>- Nghị định số 146/2018/NĐ-CP ngày 17/10/2018 của Chính phủ quy định chi tiết và hướng dẫn biện pháp thi hành một số điều của Luật Bảo hiểm y tế;</w:t>
      </w:r>
    </w:p>
    <w:p>
      <w:r>
        <w:t>- Quyết định số 166/QĐ-BHXH ngày 31/01/2019 của Tổng Giám đốc BHXH Việt Nam ban hành quy trình giải quyết hưởng các chế độ BHXH, chi trả các chế độ BHXH, bảo hiểm thất nghiệp;</w:t>
      </w:r>
    </w:p>
    <w:p>
      <w:r>
        <w:t>- Quyết định số 515/QĐ-BHXH ngày 27/3/2020 của Tổng Giám đốc BHXH Việt Nam ban hành quy chế quản lý cơ sở dữ liệu hộ gia đình và mã số BHXH của người tham gia BHXH, BHYT;</w:t>
      </w:r>
    </w:p>
    <w:p>
      <w:r>
        <w:t>- Quyết định số 706/QĐ-BHXH ngày 19/5/2023 của Tổng Giám đốc BHXH Việt Nam ban hành quy trình liên thông điện tử giải quyết nhóm thủ tục hành chính “Đăng ký khai tử - Xóa đăng ký thường trú - Trợ cấp mai táng phí” trên Cổng Dịch vụ công quốc gia theo Quyết định số 06/QĐ-TTg ngày 06/01/2022 của Thủ tướng Chính phủ,</w:t>
      </w:r>
    </w:p>
    <w:p>
      <w:r>
        <w:t>- Quyết định số 976/QĐ-BHXH ngày 12/6/2023 của Tổng Giám đốc BHXH Việt Nam ban hành quy trình tiếp nhận, giải quyết hồ sơ thủ tục hành chính liên thông điện tử: Đăng ký khai sinh, đăng ký thường trú, cấp thẻ BHYT cho trẻ em dưới 6 tuổi trên Cổng Dịch vụ công quốc gia theo Quyết định số 06/QĐ-TTg ngày 06/01/2022 của Thủ tướng Chính phủ;</w:t>
      </w:r>
    </w:p>
    <w:p>
      <w:r>
        <w:t>- Thông tư liên tịch số 05/2015/TTLT-BTP-BCA- BYT ngày 15/5/2015 của Bộ Tư pháp, Bộ trưởng Bộ Công an và Bộ Y tế hướng dẫn thực hiện liên thông các thủ tục hành chính về đăng ký khai sinh, đăng ký thường trú, cấp thẻ bảo hiểm y tế cho trẻ em dưới 6 tuổi.</w:t>
      </w:r>
    </w:p>
    <w:p>
      <w:r>
        <w:t>- Đăng ký thường trú: không quá 02 ngày làm việc, kể từ ngày nhận được giấy khai sinh điện tử và thông tin, dữ liệu điện tử từ Phần mềm dịch vụ công liên thông, trừ trường hợp cần xác minh theo quy định pháp luật về cư trú thì thời hạn giải quyết không quá 05 ngày làm việc.</w:t>
      </w:r>
    </w:p>
    <w:p>
      <w:r>
        <w:t>- Đăng ký thường trú: Không.</w:t>
      </w:r>
    </w:p>
    <w:p>
      <w:r>
        <w:t>- Cấp thẻ bảo hiểm y tế: không quá 02 ngày làm việc, kể từ ngày nhận được giấy khai sinh điện tử và thông tin, dữ liệu điện tử từ Phần mềm dịch vụ công liên thông.</w:t>
      </w:r>
    </w:p>
    <w:p>
      <w:r>
        <w:t>- Cấp thẻ bảo hiểm y tế: Không.</w:t>
      </w:r>
    </w:p>
    <w:p>
      <w:r>
        <w:t>2</w:t>
      </w:r>
    </w:p>
    <w:p>
      <w:r>
        <w:t>Thủ tục liên thông: Đăng ký khai tử, xóa đăng ký thường trú, trợ cấp mai táng, hỗ trợ chi phí mai táng</w:t>
      </w:r>
    </w:p>
    <w:p>
      <w:r>
        <w:t>- Đăng ký khai tử: trong ngày làm việc kể từ khi Hệ thống đăng ký, quản lý hộ tịch điện tử dùng chung của Bộ Tư pháp nhận đủ hồ sơ từ Phần mềm Dịch vụ công liên thông. Trường hợp cần xác minh thì thời hạn giải quyết không quá 03 ngày làm việc.</w:t>
      </w:r>
    </w:p>
    <w:p>
      <w:r>
        <w:t>Bộ phận tiếp nhận và trả kết quả UBND cấp xã</w:t>
      </w:r>
    </w:p>
    <w:p>
      <w:r>
        <w:t>- Đăng ký khai tử: Không.</w:t>
      </w:r>
    </w:p>
    <w:p>
      <w:r>
        <w:t>* Lĩnh vực Hộ tịch</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Tài chính hướng dẫn về phí và lệ phí thuộc thẩm quyền quyết định của Hội đồng nhân dân tỉnh, thành phố trực thuộc Trung ương;</w:t>
      </w:r>
    </w:p>
    <w:p>
      <w:r>
        <w:t>- Thông tư số 106/2021/TT-BTC ngày 26/11/2021 của Bộ Tài chính sửa đổi, bổ sung một số điều của Thông tư số 85/2019/TT-BTC ngày 29/11/2019 của Bộ trưởng Bộ Tài chính hướng dẫn về phí và lệ phí thuộc thẩm quyền quyết định của Hội đồng nhân dân tỉnh, thành phố trực thuộc Trung ương.</w:t>
      </w:r>
    </w:p>
    <w:p>
      <w:r>
        <w:t>* Lĩnh vực cư trú</w:t>
      </w:r>
    </w:p>
    <w:p>
      <w:r>
        <w:t>- Luật Cư trú ngày 13/11/2020;</w:t>
      </w:r>
    </w:p>
    <w:p>
      <w:r>
        <w:t>- Nghị định số 62/2021/NĐ-CP ngày 29/6/2021 của Chính phủ quy định chi tiết một số điều Luật Cư trú;</w:t>
      </w:r>
    </w:p>
    <w:p>
      <w:r>
        <w:t>- Thông tư số Thông tư 55/2021/TT-BCA ngày 15/5/2021 của Bộ Công an quy định chi tiết một số điều và biện pháp thi hành Luật Cư trú;</w:t>
      </w:r>
    </w:p>
    <w:p>
      <w:r>
        <w:t>- Thông tư số Thông tư 56/2021/TT-BCA ngày 15/5/2021 của Bộ Công an quy định về biểu mẫu trong đăng ký, quản lý cư trú;</w:t>
      </w:r>
    </w:p>
    <w:p>
      <w:r>
        <w:t>- Thông tư số Thông tư 57/2021/TT-BCA ngày 15/5/2021 của Bộ Công an quy định về quy trình đăng ký cư trú;</w:t>
      </w:r>
    </w:p>
    <w:p>
      <w:r>
        <w:t>- Thông tư số 85/2019/TT-BTC ngày 29/11/2019 của Bộ Tài chính hướng dẫn về phí và lệ phí thuộc thẩm quyền quyết định của Hội đồng nhân dân tỉnh, thành phố trực thuộc Trung ương.</w:t>
      </w:r>
    </w:p>
    <w:p>
      <w:r>
        <w:t>* Lĩnh vực Lao động - Thương binh và Xã hội</w:t>
      </w:r>
    </w:p>
    <w:p>
      <w:r>
        <w:t>- Pháp lệnh Ưu đãi người có công với cách mạng năm 2020;</w:t>
      </w:r>
    </w:p>
    <w:p>
      <w:r>
        <w:t>- Nghị định số 131/2021/NĐ-CP ngày 30/12/2021 của Chính phủ quy định chi tiết và biện pháp thi hành Pháp lệnh Ưu đãi người có công với cách mạng.</w:t>
      </w:r>
    </w:p>
    <w:p>
      <w:r>
        <w:t>- Xóa đăng ký thường trú: không quá 02 ngày làm việc, kể từ ngày nhận được Trích lục khai tử điện tử và thông tin, dữ liệu điện tử từ Phần mềm Dịch vụ công liên thông.</w:t>
      </w:r>
    </w:p>
    <w:p>
      <w:r>
        <w:t>- Xóa đăng ký thường trú: Không.</w:t>
      </w:r>
    </w:p>
    <w:p>
      <w:r>
        <w:t>- Thời gian giải quyết hưởng hỗ trợ chi phí mai táng đối với đối tượng bảo trợ xã hội (của ngành Lao động - Thương binh và Xã hội) không quá 07 ngày làm việc; hưởng trợ cấp mai táng (của cơ quan Lao động - Thương binh và xã hội) không quá 17 ngày làm việc; hưởng trợ cấp mai táng (của cơ quan Bảo hiểm xã hội) không quá 10 ngày làm việc, kể từ ngày nhận được hồ sơ điện tử từ Phần mềm Dịch vụ công liên thông.</w:t>
      </w:r>
    </w:p>
    <w:p>
      <w:r>
        <w:t>- Trợ cấp mai táng, hỗ trợ chi phí mai táng: Không.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