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155/QĐ-UBND năm 2024 bổ sung Quy định chức năng, nhiệm vụ, quyền hạn và cơ cấu tổ chức của Ban Quản lý dự án đầu tư xây dựng tỉnh Quảng Trị kèm theo Quyết định 2829/QĐ-UBND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155/QĐ-UBND</w:t>
      </w:r>
    </w:p>
    <w:p>
      <w:r>
        <w:t>Quảng Trị, ngày 19 tháng 01 năm 2024</w:t>
      </w:r>
    </w:p>
    <w:p>
      <w:r>
        <w:t>QUYẾT ĐỊNH</w:t>
      </w:r>
    </w:p>
    <w:p>
      <w:r>
        <w:t>BỔ SUNG QUY ĐỊNH CHỨC NĂNG, NHIỆM VỤ, QUYỀN HẠN VÀ CƠ CẤU TỔ CHỨC CỦA BAN QUẢN LÝ DỰ ÁN ĐẦU TƯ XÂY DỰNG TỈNH QUẢNG TRỊ BAN HÀNH KÈM THEO QUYẾT ĐỊNH SỐ 2829/QĐ-UBND NGÀY 07/11/2022 CỦA UBND TỈNH</w:t>
      </w:r>
    </w:p>
    <w:p>
      <w:r>
        <w:t>ỦY BAN NHÂN DÂN TỈNH QUẢNG TRỊ</w:t>
      </w:r>
    </w:p>
    <w:p>
      <w:r>
        <w:t>Căn cứ Luật Tổ chức chính quyền địa phương ngày 19/6/2015; Luật sửa đổi, bổ sung một số điều của Luật Tổ chức chức chính phủ và Luật Tổ chức chính quyền địa phương ngày 22/11/2019;</w:t>
      </w:r>
    </w:p>
    <w:p>
      <w:r>
        <w:t>Căn cứ Luật Xây dựng ngày 18/6/2014 và Luật Sửa đổi, bổ sung một số điều của Luật Xây dựng ngày 17/6/220;</w:t>
      </w:r>
    </w:p>
    <w:p>
      <w:r>
        <w:t>Căn cứ Luật Đầu tư công ngày 13/6/2019</w:t>
      </w:r>
    </w:p>
    <w:p>
      <w:r>
        <w:t>Căn cứ Luật Đầu tư theo phương thức đối tác công tư (PPP) ngày 18/6/2020;</w:t>
      </w:r>
    </w:p>
    <w:p>
      <w:r>
        <w:t>Căn cứ Nghị định số 120/2020/NĐ-CP ngày 07/10/2020 của Chính phủ quy định về thành lập, tổ chức lại, giải thể đơn vị sự nghiệp công lập;</w:t>
      </w:r>
    </w:p>
    <w:p>
      <w:r>
        <w:t>Căn cứ Nghị định số 106/2020/NĐ-CP ngày 10/9/2020 của Chính phủ về vị trí việc làm và số lượng người làm việc trong đơn vị sự nghiệp công lập;</w:t>
      </w:r>
    </w:p>
    <w:p>
      <w:r>
        <w:t>Căn cứ Nghị định số 40/2020/NĐ-CP ngày 06/4/2020 của Chính phủ quy định chi tiết thi hành một số điều của Luật Đầu tư công; Nghị định số 35/2021/NĐ-CP ngày 29/3/2021 của Chính phủ quy định chi tiết và hướng dẫn thi hành Luật Đầu tư theo phương thức đối tác công tư;</w:t>
      </w:r>
    </w:p>
    <w:p>
      <w:r>
        <w:t>Căn cứ Nghị định số 10/2021/NĐ-CP ngày 09/02/2021 của Chính phủ về quản lý chi phí đầu tư xây dựng;</w:t>
      </w:r>
    </w:p>
    <w:p>
      <w:r>
        <w:t>Căn cứ Nghị định số 60/2021/NĐ-CP ngày 21/6/2021 của Chính phủ quy định cơ chế tự chủ tài chính của đơn vị sự nghiệp công lập;</w:t>
      </w:r>
    </w:p>
    <w:p>
      <w:r>
        <w:t>Căn Quyết định số 2829/QĐ-UBND ngày 07/11/2022 của UBND tỉnh ban hành Quy định chức năng, nhiệm vụ, quyền hạn và cơ cấu tổ chức của Ban Quản lý dự án đầu tư xây dựng tỉnh Quảng Trị;</w:t>
      </w:r>
    </w:p>
    <w:p>
      <w:r>
        <w:t>Thực hiện Thông báo số 33-TB/BCSĐ ngày 20/11/2023 của Ban Cán sự Đảng UBND tỉnh;</w:t>
      </w:r>
    </w:p>
    <w:p>
      <w:r>
        <w:t>Theo đề nghị của Chánh Văn phòng Ủy ban nhân dân tỉnh và Giám đốc Ban Quản lý dự án đầu tư xây dựng tỉnh vụ tại Tờ trình số 45/TTr-BQLDA ngày 09/01/2024.</w:t>
      </w:r>
    </w:p>
    <w:p>
      <w:r>
        <w:t>QUYẾT ĐỊNH:</w:t>
      </w:r>
    </w:p>
    <w:p>
      <w:r>
        <w:t>Điều 1.  Bổ sung khoản 1, Điều 9 Quy định chức năng, nhiệm vụ, quyền hạn và cơ cấu tổ chức của Ban Quản lý dự án đầu tư xây dựng tỉnh Quảng Trị ban hành kèm theo Quyết định số 2829/QĐ-UBND ngày 07/11/2022 của UBND tỉnh như sau:</w:t>
      </w:r>
    </w:p>
    <w:p>
      <w:r>
        <w:t>(k) Phòng Quản lý dự án theo phương thức đối tác công tư (gọi tắt là Phòng Quản lý dự án PPP).</w:t>
      </w:r>
    </w:p>
    <w:p>
      <w:r>
        <w:t>Điều 2.  Quyết định này có hiệu lực thi hành kể từ ngày ký.</w:t>
      </w:r>
    </w:p>
    <w:p>
      <w:r>
        <w:t>Chánh Văn phòng UBND tỉnh; Giám đốc các Sở: Nội vụ, Kế hoạch và Đầu tư, Xây dựng, Giao thông Vận tải, Nông nghiệp và Phát triển nông thôn, Tài chính; Giám đốc Ban Quản lý dự án đầu tư xây dựng tỉnh; Thủ trưởng các sở, ban, ngành; Chủ tịch UBND các huyện, thị xã, thành phố chịu trách nhiệm thi hành Quyết định này./.</w:t>
      </w:r>
    </w:p>
    <w:p>
      <w:r>
        <w:t>Nơi nhận:</w:t>
      </w:r>
    </w:p>
    <w:p>
      <w:r>
        <w:t>- Như Điều 2;</w:t>
      </w:r>
    </w:p>
    <w:p>
      <w:r>
        <w:t>- Chủ tịch, các PCT UBND tỉnh;</w:t>
      </w:r>
    </w:p>
    <w:p>
      <w:r>
        <w:t>- Sở Nội vụ;</w:t>
      </w:r>
    </w:p>
    <w:p>
      <w:r>
        <w:t>- Lưu: VT, NC.</w:t>
      </w:r>
    </w:p>
    <w:p>
      <w:r>
        <w:t>TM. ỦY BAN NHÂN DÂN</w:t>
      </w:r>
    </w:p>
    <w:p>
      <w:r>
        <w:t>CHỦ TỊCH</w:t>
      </w:r>
    </w:p>
    <w:p>
      <w:r>
        <w:t>Võ Văn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