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1541/QĐ-UBND năm 2024 phê duyệt quy trình nội bộ giải quyết thủ tục hành chính được sửa đổi, bổ sung trong lĩnh vực Hòa giải thương mại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1541/QĐ-UBND</w:t>
      </w:r>
    </w:p>
    <w:p>
      <w:r>
        <w:t>Thừa Thiên Huế, ngày 12 tháng 6 năm 2024</w:t>
      </w:r>
    </w:p>
    <w:p>
      <w:r>
        <w:t>QUYẾT ĐỊNH</w:t>
      </w:r>
    </w:p>
    <w:p>
      <w:r>
        <w:t>PHÊ DUYỆT QUY TRÌNH NỘI BỘ GIẢI QUYẾT THỦ TỤC HÀNH CHÍNH ĐƯỢC SỬA ĐỔI, BỔ SUNG TRONG LĨNH VỰC HÒA GIẢI THƯƠNG MẠI THUỘC THẨM QUYỀN GIẢI QUYẾT CỦA SỞ TƯ PHÁP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 một cửa, một cửa liên thông trong giải quyt thủ tục hành chính; Nghị định số 107/2021/NĐ-CP ngày 06 tháng 12 năm 2021 của Chính phủ sửa đổi Nghị định số 61/2018/NĐ-CP ngày 23 tháng 4 năm 2018 của Chính phủ về thực hiện cơ ch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 một cửa, một cửa liên thông trong giải quyết thủ tục hành chính;</w:t>
      </w:r>
    </w:p>
    <w:p>
      <w:r>
        <w:t>Căn cứ Quyết định số 1404/QĐ-UBND ngày 29 tháng 5 năm 2024 của Chủ tịch Ủy ban nhân dân tỉnh về việc công bố danh mục thủ tục hành chính được sửa đổi, bổ sung trong lĩnh vực hòa giải thương mại thuộc thẩm quyền giải quyt của Sở Tư pháp tỉnh Thừa Thiên Huế;</w:t>
      </w:r>
    </w:p>
    <w:p>
      <w:r>
        <w:t>Theo đề nghị của Giám đốc Sở Tư pháp tại Công văn số 1277/STP-VP ngày 31 tháng 5 năm 2024.</w:t>
      </w:r>
    </w:p>
    <w:p>
      <w:r>
        <w:t>QUYẾT ĐỊNH:</w:t>
      </w:r>
    </w:p>
    <w:p>
      <w:r>
        <w:t>Điều 1.  Phê duyệt kèm theo Quyết định này 08 quy trình nội bộ giải quyết thủ tục hành chính được sửa đổi, bổ sung trong lĩnh vực hòa giải thương mại thuộc thẩm quyền giải quyết của Sở Tư pháp tỉnh Thừa Thiên Huế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hòa giải thương mại thuộc thẩm quyền giải quyết của Sở Tư pháp tỉnh Thừa Thiên Huế.</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QUYT THỦ TỤC HÀNH CHÍNH ĐƯỢC SỬA ĐỔI, BỔ SUNG TRONG LĨNH VỰC HA GIẢI THƯƠNG MẠI THUỘC THẨM QUYỀN GIẢI QUYT CỦA SỞ TƯ PHÁP TỈNH THỪA THIÊN HUẾ</w:t>
      </w:r>
    </w:p>
    <w:p>
      <w:r>
        <w:t>(Kèm theo Quyết định số: 1541 /QĐ-UBND ngày 12 tháng 6 năm 2024 của Chủ tịch UBND tỉnh Thừa Thiên Huế)</w:t>
      </w:r>
    </w:p>
    <w:p>
      <w:r>
        <w:t>PHẦN I. DANH MỤC QUY TRÌNH</w:t>
      </w:r>
    </w:p>
    <w:p>
      <w:r>
        <w:t>STT</w:t>
      </w:r>
    </w:p>
    <w:p>
      <w:r>
        <w:t>Mã số TTHC</w:t>
      </w:r>
    </w:p>
    <w:p>
      <w:r>
        <w:t>Tên Quy trình</w:t>
      </w:r>
    </w:p>
    <w:p>
      <w:r>
        <w:t>Quyết định công bố</w:t>
      </w:r>
    </w:p>
    <w:p>
      <w:r>
        <w:t>1</w:t>
      </w:r>
    </w:p>
    <w:p>
      <w:r>
        <w:t>1.009284</w:t>
      </w:r>
    </w:p>
    <w:p>
      <w:r>
        <w:t>Đăng ký làm hòa giải viên thương mại vụ việc</w:t>
      </w:r>
    </w:p>
    <w:p>
      <w:r>
        <w:t>Quyết định số 1404/QĐ-UBND ngày 29 tháng 5 năm 2024 của Chủ tịch Ủy ban nhân dân tỉnh về việc công bố danh mục thủ tục hành chính được sửa đổi, bổ sung trong lĩnh vực hòa giải thương mại thuộc thẩm quyền giải quyết của Sở Tư pháp tỉnh Thừa Thiên Huế.</w:t>
      </w:r>
    </w:p>
    <w:p>
      <w:r>
        <w:t>2</w:t>
      </w:r>
    </w:p>
    <w:p>
      <w:r>
        <w:t>1.008913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3</w:t>
      </w:r>
    </w:p>
    <w:p>
      <w:r>
        <w:t>2.001716</w:t>
      </w:r>
    </w:p>
    <w:p>
      <w:r>
        <w:t>Đăng ký hoạt động của Chi nhánh Trung tâm hòa giải thương mại</w:t>
      </w:r>
    </w:p>
    <w:p>
      <w:r>
        <w:t>4</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5</w:t>
      </w:r>
    </w:p>
    <w:p>
      <w:r>
        <w:t>2.000515</w:t>
      </w:r>
    </w:p>
    <w:p>
      <w:r>
        <w:t>Chấm dứt hoạt động Trung tâm hòa giải thương mại trong trường hợp tự chấm dứt hoạt động Trung tâm hòa giải thương mại</w:t>
      </w:r>
    </w:p>
    <w:p>
      <w:r>
        <w:t>6</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w:t>
      </w:r>
    </w:p>
    <w:p>
      <w:r>
        <w:t>7</w:t>
      </w:r>
    </w:p>
    <w:p>
      <w:r>
        <w:t>1.008916</w:t>
      </w:r>
    </w:p>
    <w:p>
      <w:r>
        <w:t>Thay đổi tên gọi, Trưởng chi nhánh trong Giấy đăng ký hoạt động của chi nhánh của tổ chức hòa giải thương mại nước ngoài tại Việt Nam</w:t>
      </w:r>
    </w:p>
    <w:p>
      <w:r>
        <w:t>8</w:t>
      </w:r>
    </w:p>
    <w:p>
      <w:r>
        <w:t>1.008912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PHẦN II. QUY TRÌNH NỘI BỘ</w:t>
      </w:r>
    </w:p>
    <w:p>
      <w:r>
        <w:t>1. Đăng ký làm hòa giải viên thương mại vụ việc (1.009284)</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2.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(1.008913)</w:t>
      </w:r>
    </w:p>
    <w:p>
      <w:r>
        <w:t>- Thời hạn giải quyết: 15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104 giờ làm việc</w:t>
      </w:r>
    </w:p>
    <w:p>
      <w:r>
        <w:t>Bước 4</w:t>
      </w:r>
    </w:p>
    <w:p>
      <w:r>
        <w:t>Lãnh đạo Phòng Bổ trợ tư pháp</w:t>
      </w:r>
    </w:p>
    <w:p>
      <w:r>
        <w:t>Xem xét kết quả xử lý.</w:t>
      </w:r>
    </w:p>
    <w:p>
      <w:r>
        <w:t>04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120 giờ làm việc</w:t>
      </w:r>
    </w:p>
    <w:p>
      <w:r>
        <w:t>3. Đăng ký hoạt động của Chi nhánh Trung tâm hòa giải thương mại (2.001716)</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r>
        <w:t>4. Cấp lại Giấy đăng ký hoạt động Trung tâm hòa giải thương mại, chi nhánh Trung tâm hòa giải thương mại, Giấy đăng ký hoạt động của chi nhánh tổ chức hòa giải thương mại nước ngoài tại Việt Nam (1.008914)</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5. Chấm dứt hoạt động Trung tâm hòa giải thương mại trong trường hợp tự chấm dứt hoạt động Trung tâm hòa giải thương mại (2.000515)</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6.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 (1.008915)</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 0 giờ làm việc</w:t>
      </w:r>
    </w:p>
    <w:p>
      <w:r>
        <w:t>7. Thay đổi tên gọi, Trưởng chi nhánh trong Giấy đăng ký hoạt động của chi nhánh của tổ chức hòa giải thương mại nước ngoài tại Việt Nam (1.008916)</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8.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(1.008912)</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