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bổ sung Kế hoạch thanh tra năm 2023 do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1540/QĐ-UBND</w:t>
      </w:r>
    </w:p>
    <w:p>
      <w:r>
        <w:t>Tuyên Quang, ngày 15 tháng 12 năm 2023</w:t>
      </w:r>
    </w:p>
    <w:p>
      <w:r>
        <w:t>QUYẾT ĐỊNH</w:t>
      </w:r>
    </w:p>
    <w:p>
      <w:r>
        <w:t>BỔ SUNG KẾ HOẠCH THANH TRA NĂM 2023</w:t>
      </w:r>
    </w:p>
    <w:p>
      <w:r>
        <w:t>CHỦ TỊCH ỦY BAN NHÂN DÂN TỈNH TUYÊN QUANG</w:t>
      </w:r>
    </w:p>
    <w:p>
      <w:r>
        <w:t>Căn cứ Luật Tổ chức chính quyền địa phương ngày 19/6/2015;</w:t>
      </w:r>
    </w:p>
    <w:p>
      <w:r>
        <w:t>Căn cứ Luật sửa đổi, bổ sung một số điều của Luật Tổ chức Chính phủ và   Luật Tổ chức chính quyền địa phương năm 2019;</w:t>
      </w:r>
    </w:p>
    <w:p>
      <w:r>
        <w:t>Căn cứ Luật Thanh tra số 11/2022/QH15 ngày 14/11/2022;</w:t>
      </w:r>
    </w:p>
    <w:p>
      <w:r>
        <w:t>Căn cứ Kế hoạch số 2960/KH-TTCP ngày 08/12/2023 của Thanh tra Chính phủ về việc thanh tra chuyên đề trách nhiệm về thực hiện công vụ của cán bộ, công chức trên phạm vi cả nước;</w:t>
      </w:r>
    </w:p>
    <w:p>
      <w:r>
        <w:t>Theo đề nghị của Chánh Thanh tra tỉnh tại Tờ trình số 58/TTr-TTr ngày   11/12/2023 về việc xin phê duyệt bổ sung kế hoạch thanh tra năm 2023.</w:t>
      </w:r>
    </w:p>
    <w:p>
      <w:r>
        <w:t>QUYẾT ĐỊNH:</w:t>
      </w:r>
    </w:p>
    <w:p>
      <w:r>
        <w:t>Điều 1.  Bổ sung nội dung thanh tra chuyên đề trách nhiệm về thực hiện công vụ của cán bộ, công chức trên địa bàn tỉnh Tuyên Quang trong giải quyết thủ tục hành chính, cung cấp dịch vụ công cho người dân và doanh nghiệp.</w:t>
      </w:r>
    </w:p>
    <w:p>
      <w:r>
        <w:t>- Thời kỳ thanh tra từ 15/7/2021 đến 30/11/2023.</w:t>
      </w:r>
    </w:p>
    <w:p>
      <w:r>
        <w:t>- Lý do bổ sung: Thực hiện Kế hoạch số 2960/KH-TTCP ngày 08/12/2023 của Thanh tra Chính phủ.</w:t>
      </w:r>
    </w:p>
    <w:p>
      <w:r>
        <w:t>Điều 2.  Quyết định này có hiệu lực thi hành kể từ ngày ký.</w:t>
      </w:r>
    </w:p>
    <w:p>
      <w:r>
        <w:t>Chánh Văn phòng Ủy ban nhân dân tỉnh, Chánh Thanh tra tỉnh, Giám đốc các Sở: Kế hoạch và Đầu tư, Tài nguyên và Môi trường, Y tế, Giao thông vận tải; Chủ tịch Ủy ban nhân dân huyện Sơn Dương, Chủ tịch Ủy ban nhân dân thành phố Tuyên Quang; Thủ trưởng các cơ quan, đơn vị có liên quan chịu trách nhiệm thi hành Quyết định này./.</w:t>
      </w:r>
    </w:p>
    <w:p>
      <w:r>
        <w:t>Nơi nhận:</w:t>
      </w:r>
    </w:p>
    <w:p>
      <w:r>
        <w:t>- Thanh tra Chính phủ; Báo cáo</w:t>
      </w:r>
    </w:p>
    <w:p>
      <w:r>
        <w:t>- Thường trực Tỉnh uỷ; Báo cáo</w:t>
      </w:r>
    </w:p>
    <w:p>
      <w:r>
        <w:t>- Chủ tịch UBND tỉnh;</w:t>
      </w:r>
    </w:p>
    <w:p>
      <w:r>
        <w:t>- Phó Chủ tịch UBND tỉnh;</w:t>
      </w:r>
    </w:p>
    <w:p>
      <w:r>
        <w:t>- Ủy ban Kiểm tra Tỉnh ủy;</w:t>
      </w:r>
    </w:p>
    <w:p>
      <w:r>
        <w:t>- Như Điều 2 (thi hành);</w:t>
      </w:r>
    </w:p>
    <w:p>
      <w:r>
        <w:t>- Chánh VP, Phó CVP UBND tỉnh;</w:t>
      </w:r>
    </w:p>
    <w:p>
      <w:r>
        <w:t>- Phòng THKSTTHC (Đ/c Huyền);</w:t>
      </w:r>
    </w:p>
    <w:p>
      <w:r>
        <w:t>- Lưu: VT, NC  (P.Hà) .</w:t>
      </w:r>
    </w:p>
    <w:p>
      <w:r>
        <w:t>CHỦ TỊCH</w:t>
      </w:r>
    </w:p>
    <w:p>
      <w:r>
        <w:t>Nguyễn Văn Sơn</w:t>
      </w:r>
    </w:p>
    <w:p>
      <w:r>
        <w:t>PHỤ LỤC</w:t>
      </w:r>
    </w:p>
    <w:p>
      <w:r>
        <w:t>BỔ SUNG CUỘC THANH TRA NĂM 2023</w:t>
      </w:r>
    </w:p>
    <w:p>
      <w:r>
        <w:t>(Kèm theo Quyết định số: 1540/QĐ-UBND ngày 15 tháng 12 năm 2023 của Chủ tịch UBND tỉnh Tuyên Quang)</w:t>
      </w:r>
    </w:p>
    <w:p>
      <w:r>
        <w:t>TT</w:t>
      </w:r>
    </w:p>
    <w:p>
      <w:r>
        <w:t>Đối tượng thanh tra</w:t>
      </w:r>
    </w:p>
    <w:p>
      <w:r>
        <w:t>Nội dung thanh tra</w:t>
      </w:r>
    </w:p>
    <w:p>
      <w:r>
        <w:t>Thời hạn   thanh tra</w:t>
      </w:r>
    </w:p>
    <w:p>
      <w:r>
        <w:t>Thời kỳ   thanh tra</w:t>
      </w:r>
    </w:p>
    <w:p>
      <w:r>
        <w:t>Thời gian thực hiện</w:t>
      </w:r>
    </w:p>
    <w:p>
      <w:r>
        <w:t>Đơn vị chủ trì</w:t>
      </w:r>
    </w:p>
    <w:p>
      <w:r>
        <w:t>Cơ quan, đơn vị   phối hợp</w:t>
      </w:r>
    </w:p>
    <w:p>
      <w:r>
        <w:t>1</w:t>
      </w:r>
    </w:p>
    <w:p>
      <w:r>
        <w:t>Các Sở: Kế hoạch và Đầu tư, Tài nguyên và Môi trường, Y tế, Giao thông vận tải; Ủy ban nhân dân huyện Sơn Dương, Ủy ban nhân dân thành phố Tuyên Quang.</w:t>
      </w:r>
    </w:p>
    <w:p>
      <w:r>
        <w:t>Thanh tra chuyên đề trách nhiệm về thực hiện công vụ của cán bộ, công chức trong giải quyết thủ tục hành chính, cung cấp dịch vụ công cho người dân và doanh nghiệp</w:t>
      </w:r>
    </w:p>
    <w:p>
      <w:r>
        <w:t>45 ngày</w:t>
      </w:r>
    </w:p>
    <w:p>
      <w:r>
        <w:t>Từ ngày 15/7/2021 đến 30/11/2023</w:t>
      </w:r>
    </w:p>
    <w:p>
      <w:r>
        <w:t>(thời điểm Nghị quyết số 76/NQ-CP của Chính phủ ban hành Chương trình tổng thể   cải cách hành chính nhà nước giai đoạn   2021-2030 của Chính phủ được ban hành).</w:t>
      </w:r>
    </w:p>
    <w:p>
      <w:r>
        <w:t>- Quý IV/2023;</w:t>
      </w:r>
    </w:p>
    <w:p>
      <w:r>
        <w:t>- Quý I/2024.</w:t>
      </w:r>
    </w:p>
    <w:p>
      <w:r>
        <w:t>Thanh tra tỉnh</w:t>
      </w:r>
    </w:p>
    <w:p>
      <w:r>
        <w:t>Các cơ quan,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