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1515/QĐ-UBND năm 2025 phê duyệt Quy trình nội bộ trong giải quyết thủ tục hành chính trong các lĩnh vực Hóa chất; Vật liệu nổ công nghiệp, Tiền chất thuộc nổ; An toàn đập hồ chứa thủy điện; An toàn thực phẩm; An toàn vệ sinh lao động; Cụm công nghiệp; Công nghiệp tiêu dùng; Điện thuộc phạm vi, chức năng quản lý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1515 /QĐ-UBND</w:t>
      </w:r>
    </w:p>
    <w:p>
      <w:r>
        <w:t>Điện Biên, ngày  11  tháng  7  năm 202 5</w:t>
      </w:r>
    </w:p>
    <w:p>
      <w:r>
        <w:t>QUYẾT ĐỊNH</w:t>
      </w:r>
    </w:p>
    <w:p>
      <w:r>
        <w:t>PHÊ DUYỆT QUY TRÌNH NỘI BỘ TRONG GIẢI QUYẾT THỦ TỤC HÀNH CHÍNH TRONG CÁC LĨNH VỰC HOÁ CHẤT; VẬT LIỆU NỔ CÔNG NGHIỆP, TIỀN CHẤT THUỘC NỔ; AN TOÀN ĐẬP HỒ CHỨA THỦY ĐIỆN; AN TOÀN THỰC PHẨM; AN TOÀN VỆ SINH LAO ĐỘNG; CỤM CÔNG NGHIỆP; CÔNG NGHIỆP TIÊU DÙNG; ĐIỆN THUỘC PHẠM VI, CHỨC NĂNG QUẢN LÝ CỦA SỞ CÔNG THƯƠNG TỈNH ĐIỆN BIÊN</w:t>
      </w:r>
    </w:p>
    <w:p>
      <w:r>
        <w:t>CHỦ TỊCH ỦY BAN NHÂN DÂN TỈNH ĐIỆN BIÊN</w:t>
      </w:r>
    </w:p>
    <w:p>
      <w:r>
        <w:t>Căn cứ Luật Tổ chức Chính quyền địa phương ngày 16 tháng 6 n ă 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1356/QĐ-UBND và Quyết định số 1365/QĐ-UBND ngày 29 tháng 6 năm 2025 của Chủ tịch UBND tỉnh công bố Danh mục thủ tục hành chính mới ban hành; sửa đổi, bổ sung trong các lĩnh vực thuộc phạm vi, chức năng quản lý của Sở Công Thương tỉnh Điện Biên.</w:t>
      </w:r>
    </w:p>
    <w:p>
      <w:r>
        <w:t>Theo đề nghị của Giám đốc Sở Công Thương.</w:t>
      </w:r>
    </w:p>
    <w:p>
      <w:r>
        <w:t>QUYẾT ĐỊNH:</w:t>
      </w:r>
    </w:p>
    <w:p>
      <w:r>
        <w:t>Điều 1.  Phê duyệt kèm theo Quyết định này 44 quy trình nội bộ trong giải quyết thủ tục hành chính trong các lĩnh vực: Hoá chất; Vật liệu n ổ   công nghiệp, tiền chất thu  ố c nổ; An toàn đập hồ chứa thủy điện; An toàn thực phẩm; An toàn vệ sinh lao động; Cụm công nghiệp; Công nghiệp tiêu dùng; Điện thuộc phạm vi, chức năng quản lý của Sở Công Thương tỉnh Điện Biên (Có quy trình nội bộ cụ thể kèm theo).</w:t>
      </w:r>
    </w:p>
    <w:p>
      <w:r>
        <w:t>Điều 2.  Quyết định này có hiệu lực thi hành kể từ ngày ký.</w:t>
      </w:r>
    </w:p>
    <w:p>
      <w:r>
        <w:t>Quyết định này bãi b ỏ  một số quy trình ban hành kèm theo các Quyết định số 549/QĐ-UBND ngày 12/6/2019 của Chủ tịch Ủy ban nhân dân tỉnh Điện Biên về việc Phê duyệt quy trình nội bộ trong giải quyết thủ tục hành chính thuộc thẩm quyền giải quyết của Sở Công Thương, Ủy ban nhân dân cấp huyện trên địa bàn tỉnh Điện Biên; Quyết định số 1261/QĐ-UBND ngày 10/7/2024 phê duyệt quy trình nội bộ trong giải quyết thủ tục hành chính các lĩnh vực xúc tiến thương mại, cụm công nghiệp, an toàn thực phẩm, nghề thủ công mỹ nghệ thuộc thẩm quyền giải quyết của Sở Công Thương tỉnh Điện Biên; Quyết định số 830/QĐ-UBND ngày 26/4/2025 phê duyệt quy trình nội bộ trong giải quyết thủ tục hành chính lĩnh vực điện lực; an toàn đập, hồ chứa thủy điện thuộc phạm vi, chức năng quản lý của Sở Công Thương tỉnh Điện Biên; Quyết định số 495/QĐ-UBND ngày 06/3/2025 phê duyệt quy trình nội bộ trong giải quyết thủ tục hành chính được sửa đổi, bổ sung lĩnh vực vật liệu nổ công nghiệp, tiền chất thuốc nổ thuộc thẩm quyền giải quyết của Sở Công Thương tỉnh Điện Biên  (Có Phụ lục kèm theo).</w:t>
      </w:r>
    </w:p>
    <w:p>
      <w:r>
        <w:t>Điều 3.  Chánh Văn phòng Ủy ban nhân dân tỉnh; Giám đốc Sở Công Thương; Chủ tịch Ủy ban nhân dân các xã, phường và các tổ chức, cá nhân có liên quan chịu trách nhiệm thi hành Quyết định này./.</w:t>
      </w:r>
    </w:p>
    <w:p>
      <w:r>
        <w:t>Nơi nhận:</w:t>
      </w:r>
    </w:p>
    <w:p>
      <w:r>
        <w:t>- Như Điều 3;</w:t>
      </w:r>
    </w:p>
    <w:p>
      <w:r>
        <w:t>- Cục KSTTHC (VPCP);</w:t>
      </w:r>
    </w:p>
    <w:p>
      <w:r>
        <w:t>- HTTT giải quy ế t TTHC tỉnh (Sở KH&amp;CN);</w:t>
      </w:r>
    </w:p>
    <w:p>
      <w:r>
        <w:t>- Cổng Thông tin điện tử tỉnh;</w:t>
      </w:r>
    </w:p>
    <w:p>
      <w:r>
        <w:t>- Lưu: VT, PVHCC .</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