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1509/QĐ-UBND năm 2024 phê duyệt Quy trình nội bộ trong giải quyết thủ tục hành chính lĩnh vực đo đạc và bản đồ thuộc thẩm quyền giải quyết của Sở Tài nguyên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1509/QĐ-UBND</w:t>
      </w:r>
    </w:p>
    <w:p>
      <w:r>
        <w:t>An Giang  , ngày 02 tháng 10 năm 2024</w:t>
      </w:r>
    </w:p>
    <w:p>
      <w:r>
        <w:t>QUYẾT ĐỊNH</w:t>
      </w:r>
    </w:p>
    <w:p>
      <w:r>
        <w:t>VỀ VIỆC PHÊ DUYỆT QUY TRÌNH NỘI BỘ TRONG GIẢI QUYẾT THỦ TỤC HÀNH CHÍNH LĨNH VỰC ĐO ĐẠC VÀ BẢN ĐỒ THUỘC THẨM QUYỀN GIẢI QUYẾT CỦA SỞ TÀI NGUYÊN VÀ MÔI TRƯỜNG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61/2018/NĐ-CP ngày 23 tháng 4 năm 2018 của Chính phủ về việc thực hiện cơ chế một cửa, một cửa liên thông trong giải quyết thủ tục hành chính;</w:t>
      </w:r>
    </w:p>
    <w:p>
      <w:r>
        <w:t>Căn cứ Quyết định số 1487/QĐ-UBND ngày 30 tháng 9 năm 2024 của Chủ tịch Uỷ ban nhân dân tỉnh An Giang về việc công bố Danh mục thủ tục hành chính được sửa đổi, bổ sung trong lĩnh vực đo đạc và bản đồ thuộc thẩm quyền giải quyết của Sở Tài nguyên và Môi trường tỉnh An Giang;</w:t>
      </w:r>
    </w:p>
    <w:p>
      <w:r>
        <w:t>Theo đề nghị của Giám đốc Sở Tài nguyên và Môi trường tại Tờ trình số 230/TTr-STNMT ngày 01 tháng 10 năm 2024.</w:t>
      </w:r>
    </w:p>
    <w:p>
      <w:r>
        <w:t>QUYẾT ĐỊNH:</w:t>
      </w:r>
    </w:p>
    <w:p>
      <w:r>
        <w:t>Điều 1.    Phê duyệt kèm theo Quyết định này Quy trình nội bộ trong giải quyết thủ tục hành chính lĩnh vực đo đạc và bản đồ thuộc thẩm quyền giải quyết của Sở Tài nguyên và Môi trường.</w:t>
      </w:r>
    </w:p>
    <w:p>
      <w:r>
        <w:t>Điều 2.    Quyết định này có hiệu lực kể từ ngày ký và thay thế Phụ lục ban hành kèm theo Quyết định số 1347/QĐ-UBND ngày 22 tháng 8 năm 2023 của Chủ tịch Ủy ban nhân dân tỉnh An Giang về việc phê duyệt quy trình nội bộ trong giải quyết thủ tục hành chính lĩnh vực đo đạc và bản đồ thuộc thẩm quyền giải quyết của Sở Tài nguyên và Môi trường.</w:t>
      </w:r>
    </w:p>
    <w:p>
      <w:r>
        <w:t>Giao Sở Tài nguyên và Môi trường chủ trì, phối hợp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Tài nguyên và Môi trường,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Tài nguyên và Môi trường;</w:t>
      </w:r>
    </w:p>
    <w:p>
      <w:r>
        <w:t>- Cục kiểm soát TTHC - VPCP;</w:t>
      </w:r>
    </w:p>
    <w:p>
      <w:r>
        <w:t>- Chủ tịch, các Phó Chủ tịch UBND tỉnh;</w:t>
      </w:r>
    </w:p>
    <w:p>
      <w:r>
        <w:t>- Các Sở, Ban, ngành tỉnh;</w:t>
      </w:r>
    </w:p>
    <w:p>
      <w:r>
        <w:t>- UBND các huyện, thị xã, thành phố;</w:t>
      </w:r>
    </w:p>
    <w:p>
      <w:r>
        <w:t>- VP. UBND tỉnh: LĐVP, TH, KTN;</w:t>
      </w:r>
    </w:p>
    <w:p>
      <w:r>
        <w:t>- Trung tâm Phục vụ hành chính công;</w:t>
      </w:r>
    </w:p>
    <w:p>
      <w:r>
        <w:t>- Viễn thông An Giang (VNPT);</w:t>
      </w:r>
    </w:p>
    <w:p>
      <w:r>
        <w:t>- Website tỉnh;</w:t>
      </w:r>
    </w:p>
    <w:p>
      <w:r>
        <w:t>- Lưu: VT, TH.</w:t>
      </w:r>
    </w:p>
    <w:p>
      <w:r>
        <w:t>KT. CHỦ TỊCH</w:t>
      </w:r>
    </w:p>
    <w:p>
      <w:r>
        <w:t>PHÓ CHỦ TỊCH</w:t>
      </w:r>
    </w:p>
    <w:p>
      <w:r>
        <w:t>Lê Văn Phước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