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1500/QĐ-UBND năm 2025 áp dụng các văn bản quy phạm pháp luật quy định về đơn giá bồi thường thiệt hại thực tế về nhà, nhà ở và công trình xây dựng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1500/QĐ-UBND</w:t>
      </w:r>
    </w:p>
    <w:p>
      <w:r>
        <w:t>Lâm Đồng, ngày 01 tháng 10 năm 2025</w:t>
      </w:r>
    </w:p>
    <w:p>
      <w:r>
        <w:t>QUYẾT ĐỊNH</w:t>
      </w:r>
    </w:p>
    <w:p>
      <w:r>
        <w:t>VỀ VIỆC ÁP DỤNG CÁC VĂN BẢN QUY PHẠM PHÁP LUẬT QUY ĐỊNH VỀ ĐƠN GIÁ BỒI THƯỜNG THIỆT HẠI THỰC TẾ VỀ NHÀ, NHÀ Ở VÀ CÔNG TRÌNH XÂY DỰNG TRÊN ĐỊA BÀN TỈNH LÂM ĐỒNG</w:t>
      </w:r>
    </w:p>
    <w:p>
      <w:r>
        <w:t>ỦY BAN NHÂN DÂN TỈNH LÂM ĐỒNG</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w:t>
      </w:r>
    </w:p>
    <w:p>
      <w:r>
        <w:t>Căn cứ các Nghị định của Chính phủ: Số 78/2025/NĐ-CP ngày 01 tháng 4 năm 2025 quy định chi tiết một số điều và biện pháp để tổ chức, hướng dẫn thi hành Luật Ban hành văn bản quy phạm pháp luật; số 187/2025/NĐ-CP ngày 01 tháng 7 năm 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số 79/2025/NĐ-CP ngày 01 tháng 4 năm 2025 về kiểm tra, rà soát, hệ thống hóa và xử lý văn bản quy phạm pháp luật;</w:t>
      </w:r>
    </w:p>
    <w:p>
      <w:r>
        <w:t>Theo đề nghị của Giám đốc Sở Xây dựng tại Tờ trình số 168/TTr-SXD ngày 19 tháng 9 năm 2025.</w:t>
      </w:r>
    </w:p>
    <w:p>
      <w:r>
        <w:t>QUYẾT ĐỊNH:</w:t>
      </w:r>
    </w:p>
    <w:p>
      <w:r>
        <w:t>Điều 1. Áp dụng văn bản quy phạm pháp luật</w:t>
      </w:r>
    </w:p>
    <w:p>
      <w:r>
        <w:t>1. Tiếp tục áp dụng các văn bản quy phạm pháp luật của Ủy ban nhân dân các tỉnh: Đắk Nông (trước sáp nhập), Lâm Đồng (trước sáp nhập), Bình Thuận (trước sáp nhập) trên địa bàn tỉnh Đắk Nông (trước sáp nhập), Lâm Đồng (trước sáp nhập), Bình Thuận (trước sáp nhập).  (Kèm theo Phụ lục 01)</w:t>
      </w:r>
    </w:p>
    <w:p>
      <w:r>
        <w:t>2. Thời gian áp dụng đến khi có văn bản quy phạm pháp luật mới thay thế, sửa đổi, bổ sung.</w:t>
      </w:r>
    </w:p>
    <w:p>
      <w:r>
        <w:t>Điều 2. Hiệu lực thi hành</w:t>
      </w:r>
    </w:p>
    <w:p>
      <w:r>
        <w:t>1. Quyết định này có hiệu lực thi hành kể từ ngày ký.</w:t>
      </w:r>
    </w:p>
    <w:p>
      <w:r>
        <w:t>2. Trong quá trình thực hiện, trường hợp phát sinh khó khăn, vướng mắc, các sở, ban, ngành; Ủy ban nhân dân các xã, phường và đặc khu; tổ chức, cá nhân liên quan phản ánh kịp thời gửi về Sở Xây dựng để tổng hợp, trình Ủy ban nhân dân tỉnh xem xét sửa đổi, bổ sung cho phù hợp.</w:t>
      </w:r>
    </w:p>
    <w:p>
      <w:r>
        <w:t>Điều 3. Tổ chức thực hiện</w:t>
      </w:r>
    </w:p>
    <w:p>
      <w:r>
        <w:t>1. Sở Xây dựng có trách nhiệm chủ trì, phối hợp với các cơ quan, đơn vị liên quan tổ chức triển khai thực hiện Quyết định này.</w:t>
      </w:r>
    </w:p>
    <w:p>
      <w:r>
        <w:t>2. Chánh Văn phòng Ủy ban nhân dân tỉnh; Giám đốc các Sở: Xây dựng, Nông nghiệp và Môi trường, Tài chính; Chủ tịch Ủy ban nhân dân các xã, phường và đặc khu; Giám đốc/Thủ trưởng các cơ quan, đơn vị và các tổ chức, cá nhân có liên quan căn cứ Quyết định thi hành.</w:t>
      </w:r>
    </w:p>
    <w:p>
      <w:r>
        <w:t>Nơi nhận:</w:t>
      </w:r>
    </w:p>
    <w:p>
      <w:r>
        <w:t>- Văn phòng Chính phủ, Website Chính phủ);</w:t>
      </w:r>
    </w:p>
    <w:p>
      <w:r>
        <w:t>- Bộ Tư pháp (Cục Kiểm tra văn bản và Quản lý xử lý vi phạm hành chính);</w:t>
      </w:r>
    </w:p>
    <w:p>
      <w:r>
        <w:t>- Bộ Xây dựng (Vụ Pháp chế);</w:t>
      </w:r>
    </w:p>
    <w:p>
      <w:r>
        <w:t>- Bộ Nông nghiệp và Môi trường (Vụ Pháp chế);</w:t>
      </w:r>
    </w:p>
    <w:p>
      <w:r>
        <w:t>- TT TU, TT HĐND tỉnh;</w:t>
      </w:r>
    </w:p>
    <w:p>
      <w:r>
        <w:t>- Chủ tịch, các PCT UBND tỉnh;</w:t>
      </w:r>
    </w:p>
    <w:p>
      <w:r>
        <w:t>- Như Điều 3;</w:t>
      </w:r>
    </w:p>
    <w:p>
      <w:r>
        <w:t>- Báo và Phát thanh, Truyền hình Lâm Đồng;</w:t>
      </w:r>
    </w:p>
    <w:p>
      <w:r>
        <w:t>- Các PCVP UBND tỉnh;</w:t>
      </w:r>
    </w:p>
    <w:p>
      <w:r>
        <w:t>- Website VP UBND tỉnh;</w:t>
      </w:r>
    </w:p>
    <w:p>
      <w:r>
        <w:t>- Trung tâm Thông tin tỉnh</w:t>
      </w:r>
    </w:p>
    <w:p>
      <w:r>
        <w:t>- Trung tâm lưu trữ lịch sử tỉnh;</w:t>
      </w:r>
    </w:p>
    <w:p>
      <w:r>
        <w:t>- Lưu: VT, XDCT.</w:t>
      </w:r>
    </w:p>
    <w:p>
      <w:r>
        <w:t>TM. ỦY BAN NHÂN DÂN</w:t>
      </w:r>
    </w:p>
    <w:p>
      <w:r>
        <w:t>KT. CHỦ TỊCH</w:t>
      </w:r>
    </w:p>
    <w:p>
      <w:r>
        <w:t>PHÓ CHỦ TỊCH</w:t>
      </w:r>
    </w:p>
    <w:p>
      <w:r>
        <w:t>Nguyễn Hồng Hải</w:t>
      </w:r>
    </w:p>
    <w:p>
      <w:r>
        <w:t>PHỤ LỤC 01</w:t>
      </w:r>
    </w:p>
    <w:p>
      <w:r>
        <w:t>DANH MỤC VĂN BẢN TIẾP TỤC ÁP DỤNG TRÊN ĐỊA BÀN TỈNH ĐẮK NÔNG, LÂM ĐỒNG, BÌNH THUẬN (TRƯỚC SÁP NHẬP)</w:t>
      </w:r>
    </w:p>
    <w:p>
      <w:r>
        <w:t>TT</w:t>
      </w:r>
    </w:p>
    <w:p>
      <w:r>
        <w:t>Tên gọi</w:t>
      </w:r>
    </w:p>
    <w:p>
      <w:r>
        <w:t>I</w:t>
      </w:r>
    </w:p>
    <w:p>
      <w:r>
        <w:t>Tỉnh Đắk Nông (trước sáp nhập)</w:t>
      </w:r>
    </w:p>
    <w:p>
      <w:r>
        <w:t>1</w:t>
      </w:r>
    </w:p>
    <w:p>
      <w:r>
        <w:t>Quyết định số 32/2024/QĐ-UBND ngày 31 năm 10 năm 2024 của Ủy ban nhân dân tỉnh quy định đơn giá bồi thường thiệt hại thực tế về nhà, nhà ở, công trình xây dựng để làm căn cứ tính bồi thường khi thu hồi đất trên địa bàn tỉnh Đắk Nông.</w:t>
      </w:r>
    </w:p>
    <w:p>
      <w:r>
        <w:t>II</w:t>
      </w:r>
    </w:p>
    <w:p>
      <w:r>
        <w:t>Tỉnh Lâm Đồng (trước sáp nhập)</w:t>
      </w:r>
    </w:p>
    <w:p>
      <w:r>
        <w:t>1</w:t>
      </w:r>
    </w:p>
    <w:p>
      <w:r>
        <w:t>Quyết định số 40/2024/QĐ-UBND ngày 31 tháng 10 năm 2024 của Ủy ban nhân dân tỉnh đơn giá bồi thường thiệt hại thực tế về nhà, nhà ở và công trình xây dựng để làm căn cứ tính bồi thường khi thu hồi đất trên địa bàn tỉnh Lâm Đồng.</w:t>
      </w:r>
    </w:p>
    <w:p>
      <w:r>
        <w:t>III</w:t>
      </w:r>
    </w:p>
    <w:p>
      <w:r>
        <w:t>Tỉnh Bình Thuận (trước sáp nhập)</w:t>
      </w:r>
    </w:p>
    <w:p>
      <w:r>
        <w:t>1</w:t>
      </w:r>
    </w:p>
    <w:p>
      <w:r>
        <w:t>Quyết định số 55/2024/QĐ-UBND ngày 31 tháng 10 năm 2024 của Ủy ban nhân dân tỉnh quy định đơn giá bồi thường thiệt hại về nhà, nhà ở, công trình xây dựng gắn liền với đất khi Nhà nước thu hồi đất trên địa bàn tỉnh Bình Thuận.</w:t>
      </w:r>
    </w:p>
    <w:p>
      <w:r>
        <w:t>2</w:t>
      </w:r>
    </w:p>
    <w:p>
      <w:r>
        <w:t>Quyết định số 09/2025/QĐ-UBND ngày 14 tháng 3 năm 2025 của Ủy ban nhân dân tỉnh sửa đổi, bổ sung một số điều của Quyết định số 55/2024/QĐ-UBND ngày 31 tháng 10 năm 2024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