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15/2024/QĐ-UBND bãi bỏ Quyết định 21/2017/QĐ-UBND về Giá dịch vụ trông giữ xe trên địa bàn thành phố Hải Phòng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HẢI PHÒNG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15/2024/QĐ-UBND</w:t>
      </w:r>
    </w:p>
    <w:p>
      <w:r>
        <w:t>Hải Phòng, ngày 07 tháng 8 năm 2024</w:t>
      </w:r>
    </w:p>
    <w:p>
      <w:r>
        <w:t>QUYẾT ĐỊNH</w:t>
      </w:r>
    </w:p>
    <w:p>
      <w:r>
        <w:t>BÃI BỎ QUYẾT ĐỊNH SỐ 21/2017/QĐ-UBND NGÀY 03/11/2017 CỦA ỦY BAN NHÂN DÂN THÀNH PHỐ BAN HÀNH GIÁ DỊCH VỤ TRÔNG GIỮ XE TRÊN ĐỊA BÀN THÀNH PHỐ HẢI PHÒNG</w:t>
      </w:r>
    </w:p>
    <w:p>
      <w:r>
        <w:t>ỦY BAN NHÂN DÂN THÀNH PHỐ HẢI PHÒNG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Luật Giá ngày 19 tháng 6 năm 2023;</w:t>
      </w:r>
    </w:p>
    <w:p>
      <w:r>
        <w:t>Căn cứ Nghị định số 34/2016/NĐ-CP ngày 14/5/2016 của Chính phủ quy định chi tiết một số điều và biện pháp thi hành Luật Ban hành văn bản quy phạm pháp luật;</w:t>
      </w:r>
    </w:p>
    <w:p>
      <w:r>
        <w:t>Căn cứ Nghị định số 154/2020/NĐ-CP ngày 31/12/2020 của Chính phủ sửa đổi, bổ sung một số điều của Nghị định số 34/2016/NĐ-CP ngày 14/5/2016 của Chính phủ quy định chi tiết một số điều và biện pháp thi hành Luật Ban hành văn bản quy phạm pháp luật;</w:t>
      </w:r>
    </w:p>
    <w:p>
      <w:r>
        <w:t>Căn cứ Nghị định số 59/2024/NĐ-CP ngày 25/5/2024 của Chính phủ sửa đổi, bổ sung một số điều của Nghị định số 34/2016/NĐ-CP ngày 14/5/2016 hướng dẫn Luật Ban hành văn bản quy phạm pháp luật đã được sửa đổi, bổ sung một số điều theo Nghị định số 154/2020/NĐ-CP;</w:t>
      </w:r>
    </w:p>
    <w:p>
      <w:r>
        <w:t>Theo đề nghị của Giám đốc Sở Giao thông vận tải tại Tờ trình số 67/TTr-SGTVT ngày 19/7/2024.</w:t>
      </w:r>
    </w:p>
    <w:p>
      <w:r>
        <w:t>QUYẾT ĐỊNH:</w:t>
      </w:r>
    </w:p>
    <w:p>
      <w:r>
        <w:t>Điều 1.    Bãi bỏ toàn bộ Quyết định số 21/2017/QĐ-UBND ngày 03/11/2017 của Ủy ban nhân dân thành phố ban hành giá dịch vụ trông giữ xe trên địa bàn thành phố Hải Phòng.</w:t>
      </w:r>
    </w:p>
    <w:p>
      <w:r>
        <w:t>Điều 2. Hiệu lực thi hành</w:t>
      </w:r>
    </w:p>
    <w:p>
      <w:r>
        <w:t>Quyết định này có hiệu lực kể từ ngày ký.</w:t>
      </w:r>
    </w:p>
    <w:p>
      <w:r>
        <w:t>Điều 3. Tổ chức thực hiện</w:t>
      </w:r>
    </w:p>
    <w:p>
      <w:r>
        <w:t>Chánh Văn phòng Ủy ban nhân dân thành phố, Giám đốc các Sở: Tư pháp, Giao thông vận tải, Tài chính; Thủ trưởng các sở, ban, ngành; Chủ tịch Ủy ban nhân dân các cấp; các tổ chức, cá nhân liên quan căn cứ Quyết định thi hành./.</w:t>
      </w:r>
    </w:p>
    <w:p>
      <w:r>
        <w:t>Nơi nhận:</w:t>
      </w:r>
    </w:p>
    <w:p>
      <w:r>
        <w:t>- Chính phủ;</w:t>
      </w:r>
    </w:p>
    <w:p>
      <w:r>
        <w:t>- Cục Kiểm tra VBQPPL- Bộ TP;</w:t>
      </w:r>
    </w:p>
    <w:p>
      <w:r>
        <w:t>- Vụ Pháp chế - Bộ GTVT;</w:t>
      </w:r>
    </w:p>
    <w:p>
      <w:r>
        <w:t>- TTTU, TTHĐNDTP;</w:t>
      </w:r>
    </w:p>
    <w:p>
      <w:r>
        <w:t>- Đoàn ĐBQHTPHP;</w:t>
      </w:r>
    </w:p>
    <w:p>
      <w:r>
        <w:t>- CT, các PCT UBNDTP;</w:t>
      </w:r>
    </w:p>
    <w:p>
      <w:r>
        <w:t>- Như Điều 4;</w:t>
      </w:r>
    </w:p>
    <w:p>
      <w:r>
        <w:t>- Báo HP, Đài PT&amp;THHP, Cổng TTĐT TP;</w:t>
      </w:r>
    </w:p>
    <w:p>
      <w:r>
        <w:t>- Công báo TP;</w:t>
      </w:r>
    </w:p>
    <w:p>
      <w:r>
        <w:t>- CVP, các PCVPUBNDTP;</w:t>
      </w:r>
    </w:p>
    <w:p>
      <w:r>
        <w:t>- Lưu: VT, TCNS, TC3.</w:t>
      </w:r>
    </w:p>
    <w:p>
      <w:r>
        <w:t>TM. ỦY BAN NHÂN DÂN</w:t>
      </w:r>
    </w:p>
    <w:p>
      <w:r>
        <w:t>CHỦ TỊCH</w:t>
      </w:r>
    </w:p>
    <w:p>
      <w:r>
        <w:t>Nguyễn Văn Tùng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