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sửa đổi Khoản 2 Điều 11 của Quy định về quản lý giá trên địa bàn tỉnh Nam Định kèm theo Quyết định 01/2019/QĐ-UBND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15/2023/QĐ-UBND</w:t>
      </w:r>
    </w:p>
    <w:p>
      <w:r>
        <w:t>Nam Định, ngày 09 tháng 5 năm 2023</w:t>
      </w:r>
    </w:p>
    <w:p>
      <w:r>
        <w:t>QUYẾT ĐỊNH</w:t>
      </w:r>
    </w:p>
    <w:p>
      <w:r>
        <w:t>SỬA ĐỔI, BỔ SUNG KHOẢN 2 ĐIỀU 11 CỦA QUY ĐỊNH VỀ QUẢN LÝ GIÁ TRÊN ĐỊA BÀN TỈNH NAM ĐỊNH BAN HÀNH KÈM THEO QUYẾT ĐỊNH SỐ 01/2019/QĐ-UBND NGÀY 07/01/2019 CỦA UỶ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số 89/2013/NĐ-CP ngày 06/8/2013 của Chính phủ quy định chi tiết thi hành một số điều của Luật Giá về thẩm định giá;</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38/2014/TT-BTC ngày 28/3/2014 của Bộ Tài chính hướng dẫn một số điều của Nghị định số 89/2013/NĐ-CP ngày 06/8/2013 của Chính phủ quy định chi tiết thi hành một số điều của Luật Giá về thẩm định giá;</w:t>
      </w:r>
    </w:p>
    <w:p>
      <w:r>
        <w:t>Căn cứ Thông tư số 56/2014/TT-BTC ngày 28/4/2014 của Bộ Tài chính hướng dẫn thực hiện Nghị định số 177/2013/NĐ-CP ngày 14/11/2013 của Chính phủ quy định chi tiết và hướng dẫn thi hành một số điều của Luật Giá; Thông tư số 233/2016/TT-BTC ngày 11/11/2016 của Bộ Tài chính sửa đổi, bổ sung một số điều của Thông tư số 56/2014/TT-BTC ngày 28/4/2014 của Bộ Tài chính hướng dẫn thực hiện Nghị định số 177/2013/NĐ-CP ngày 14/11/2013 của Chính phủ quy định chi tiết và hướng dẫn thi hành một số điều của Luật Giá;</w:t>
      </w:r>
    </w:p>
    <w:p>
      <w:r>
        <w:t>Căn cứ Nghị quyết số 56/2020/NQ-HĐND ngày 08/12/2020 của Hội đồng nhân dân tỉnh Nam Định ban hành Quy định về phân cấp thẩm quyền quyết định mua sắm tài sản, hàng hóa, dịch vụ của các cơ quan, tổ chức, đơn vị thuộc địa phương quản lý trên địa bàn tỉnh Nam Định;</w:t>
      </w:r>
    </w:p>
    <w:p>
      <w:r>
        <w:t>Theo đề nghị của Sở Tài chính tại Tờ trình số 167/TTr-STC ngày 28/4/2023; Sở Tư pháp tại Báo cáo thẩm định số 530/BC-STP ngày 28/4/2023.</w:t>
      </w:r>
    </w:p>
    <w:p>
      <w:r>
        <w:t>QUYẾT ĐỊNH:</w:t>
      </w:r>
    </w:p>
    <w:p>
      <w:r>
        <w:t>Điều 1.  Sửa đổi, bổ sung khoản 2 Điều 11 của Quy định về quản lý giá trên địa bàn tỉnh Nam Định ban hành kèm theo Quyết định số 01/2019/QĐ-UBND ngày 07/01/2019 của Uỷ ban nhân dân tỉnh Nam Định, như sau:</w:t>
      </w:r>
    </w:p>
    <w:p>
      <w:r>
        <w:t>“2. Trường hợp quy định tại điểm d khoản 1 Điều 23 Nghị định số 89/2013/NĐ-CP sau khi đã thuê doanh nghiệp thẩm định giá, cụ thể như sau:</w:t>
      </w:r>
    </w:p>
    <w:p>
      <w:r>
        <w:t>Mua sắm tài sản, hàng hóa, dịch vụ nhằm duy trì hoạt động thường xuyên có giá trị mua từ 100 triệu đồng trở lên/lần mua (không bao gồm các tài sản cố định và hàng hóa, dịch vụ không phải là tài sản cố định được quy định tại khoản 1 Điều 7 của Quy định về phân cấp thẩm quyền quyết định mua sắm tài sản, hàng hóa, dịch vụ của các cơ quan, tổ chức, đơn vị thuộc địa phương quản lý trên địa bàn tỉnh Nam Định ban hành kèm theo Nghị quyết số 56/2020/NQ-HĐND ngày 08/12/2020 của Hội đồng nhân dân tỉnh Nam Định), sau khi đã thuê doanh nghiệp thẩm định giá, cơ quan tài chính có ý kiến thẩm định bằng văn bản làm căn cứ cho các đơn vị mua sắm.”</w:t>
      </w:r>
    </w:p>
    <w:p>
      <w:r>
        <w:t>Điều 2.  Quyết định này có hiệu lực thi hành kể từ ngày ký.</w:t>
      </w:r>
    </w:p>
    <w:p>
      <w:r>
        <w:t>Điều 3.  Chánh Văn phòng UBND tỉnh; Thủ trưởng các sở, ban, ngành; Chủ tịch UBND các huyện, thành phố và các tổ chức, cá nhân có liên quan chịu trách nhiệm thi hành Quyết định này./.</w:t>
      </w:r>
    </w:p>
    <w:p>
      <w:r>
        <w:t>Nơi nhận:</w:t>
      </w:r>
    </w:p>
    <w:p>
      <w:r>
        <w:t>- Văn phòng Chính phủ;</w:t>
      </w:r>
    </w:p>
    <w:p>
      <w:r>
        <w:t>- Bộ Tài chính;</w:t>
      </w:r>
    </w:p>
    <w:p>
      <w:r>
        <w:t>- Bộ Tư pháp (Cục Kiểm tra VBQPPL);</w:t>
      </w:r>
    </w:p>
    <w:p>
      <w:r>
        <w:t>- TT. Tỉnh ủy, TT. HĐND tỉnh;</w:t>
      </w:r>
    </w:p>
    <w:p>
      <w:r>
        <w:t>- Đoàn đại biểu Quốc hội tỉnh;</w:t>
      </w:r>
    </w:p>
    <w:p>
      <w:r>
        <w:t>- Lãnh đạo UBND tỉnh;</w:t>
      </w:r>
    </w:p>
    <w:p>
      <w:r>
        <w:t>- Như Điều 3;</w:t>
      </w:r>
    </w:p>
    <w:p>
      <w:r>
        <w:t>- Công báo tỉnh;</w:t>
      </w:r>
    </w:p>
    <w:p>
      <w:r>
        <w:t>- Cổng TTĐT tỉnh, Trang TTĐT VPUBND tỉnh;</w:t>
      </w:r>
    </w:p>
    <w:p>
      <w:r>
        <w:t>- Lưu: VP1, VP3, VP5,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