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1496/QĐ-UBND năm 2024 thông qua phương án đơn giản hóa thủ tục hành chính lĩnh vực Lâm nghiệp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1496/QĐ-UBND</w:t>
      </w:r>
    </w:p>
    <w:p>
      <w:r>
        <w:t>Lạng Sơn, ngày 27 tháng 8 năm 2024</w:t>
      </w:r>
    </w:p>
    <w:p>
      <w:r>
        <w:t>QUYẾT ĐỊNH</w:t>
      </w:r>
    </w:p>
    <w:p>
      <w:r>
        <w:t>THÔNG QUA PHƯƠNG ÁN ĐƠN GIẢN HÓA THỦ TỤC HÀNH CHÍNH LĨNH VỰC LÂM NGHIỆP THUỘC THẨM QUYỀN GIẢI QUYẾT CỦA SỞ NÔNG NGHIỆP VÀ PHÁT TRIỂN NÔNG THÔN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47/KH-UBND ngày 28/02/2024 của UBND tỉnh về rà soát, đánh giá thủ tục hành chính năm 2024 trên địa bàn tỉnh Lạng Sơn;</w:t>
      </w:r>
    </w:p>
    <w:p>
      <w:r>
        <w:t>Theo đề nghị của Giám đốc Sở Nông nghiệp và Phát triển nông thôn tại Tờ trình số 173/TTr-SNN ngày 21/8/2024.</w:t>
      </w:r>
    </w:p>
    <w:p>
      <w:r>
        <w:t>QUYẾT ĐỊNH:</w:t>
      </w:r>
    </w:p>
    <w:p>
      <w:r>
        <w:t>Điều 1.  Thông qua phương án đơn giản hóa 01 thủ tục hành chính lĩnh vực Lâm nghiệp thuộc thẩm quyền giải quyết của Sở Nông nghiệp và Phát triển nông thôn tỉnh Lạng Sơn tại Phụ lục kèm theo Quyết định này.</w:t>
      </w:r>
    </w:p>
    <w:p>
      <w:r>
        <w:t>Điều 2.  Sở Nông nghiệp và Phát triển nông thôn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Nông nghiệp và Phát triển nông thôn và các tổ chức, cá nhân có liên quan chịu trách nhiệm thi hành Quyết định này./.</w:t>
      </w:r>
    </w:p>
    <w:p>
      <w:r>
        <w:t>Nơi nhận:</w:t>
      </w:r>
    </w:p>
    <w:p>
      <w:r>
        <w:t>- Như Điều 3;</w:t>
      </w:r>
    </w:p>
    <w:p>
      <w:r>
        <w:t>- Văn phòng Chính phủ (Cục KSTTHC);</w:t>
      </w:r>
    </w:p>
    <w:p>
      <w:r>
        <w:t>- Bộ Nông nghiệp và PTNT ;</w:t>
      </w:r>
    </w:p>
    <w:p>
      <w:r>
        <w:t>- Thường trực HĐND tỉnh;</w:t>
      </w:r>
    </w:p>
    <w:p>
      <w:r>
        <w:t>- Chủ tịch, các PCT UBND tỉnh;</w:t>
      </w:r>
    </w:p>
    <w:p>
      <w:r>
        <w:t>- C, PCVP UBND tỉnh, Cổng TTĐT tỉnh,</w:t>
      </w:r>
    </w:p>
    <w:p>
      <w:r>
        <w:t>- Phòng CM, TTTT, TTPVHCC;</w:t>
      </w:r>
    </w:p>
    <w:p>
      <w:r>
        <w:t>- Lưu: VT, TTPVHCC.</w:t>
      </w:r>
    </w:p>
    <w:p>
      <w:r>
        <w:t>KT. CHỦ TỊCH</w:t>
      </w:r>
    </w:p>
    <w:p>
      <w:r>
        <w:t>PHÓ CHỦ TỊCH</w:t>
      </w:r>
    </w:p>
    <w:p>
      <w:r>
        <w:t>Dương Xuân Huyên</w:t>
      </w:r>
    </w:p>
    <w:p>
      <w:r>
        <w:t>PHỤ LỤC</w:t>
      </w:r>
    </w:p>
    <w:p>
      <w:r>
        <w:t>PHƯƠNG ÁN ĐƠN GIẢN HÓA THỦ TỤC HÀNH CHÍNH LĨNH VỰC LÂM NGHIỆP THUỘC THẨM QUYỀN GIẢI QUYẾT CỦA SỞ NÔNG NGHIỆP VÀ PHÁT TRIỂN NÔNG THÔN TỈNH LẠNG SƠN</w:t>
      </w:r>
    </w:p>
    <w:p>
      <w:r>
        <w:t>(Kèm theo Quyết định số 1496/QĐ-UBND ngày 27/8/2024 của Chủ tịch Ủy ban nhân dân tỉnh Lạng Sơn)</w:t>
      </w:r>
    </w:p>
    <w:p>
      <w:r>
        <w:t>1. Thủ tục Công nhận, công nhận lại nguồn giống cây trồng lâm nghiệp</w:t>
      </w:r>
    </w:p>
    <w:p>
      <w:r>
        <w:t>1.1. Nội dung đơn giản hóa</w:t>
      </w:r>
    </w:p>
    <w:p>
      <w:r>
        <w:t>- Bổ sung thành phần hồ sơ khi tổ chức, cá nhân nộp hồ sơ đề nghị công nhận, công nhận lại nguồn giống cây trồng lâm nghiệp: Bản sao Giấy chứng nhận quyền sử dụng đất do cơ quan nhà nước có thẩm quyền cấp.</w:t>
      </w:r>
    </w:p>
    <w:p>
      <w:r>
        <w:t>- Lý do: Việc bổ sung thêm quy định về thành phần hồ sơ là các loại giấy tờ cung cấp thông tin dữ liệu đất đai bảo đảm TTHC được quy định đầy đủ, rõ ràng, giúp việc thực hiện TTHC được chặt chẽ, đảm bảo đúng quy định của pháp luật.</w:t>
      </w:r>
    </w:p>
    <w:p>
      <w:r>
        <w:t>1.2. Kiến nghị thực thi</w:t>
      </w:r>
    </w:p>
    <w:p>
      <w:r>
        <w:t>Bổ sung thành phần hồ sơ tại khoản 2 Điều 11 Thông tư số 22/2021/TT- BNNPTNT ngày 29/12/2021 của Bộ trưởng Bộ Nông nghiệp và Phát triển nông thôn quy định danh mục loài cây trồng lâm nghiệp chính; công nhận giống và nguồn giống cây trồng lâm nghiệp:  Bản sao Giấy chứng nhận quyền sử dụng đất do cơ quan nhà nước có thẩm quyền cấp.</w:t>
      </w:r>
    </w:p>
    <w:p>
      <w:r>
        <w:t>1.3. Lợi ích phương án đơn giản hóa</w:t>
      </w:r>
    </w:p>
    <w:p>
      <w:r>
        <w:t>- Chi phí tuân thủ TTHC trước khi đơn giản hóa: 13.604.000 đồng/năm.</w:t>
      </w:r>
    </w:p>
    <w:p>
      <w:r>
        <w:t>- Chi phí tuân thủ TTHC sau khi đơn giản hóa: 12.724.000 đồng/năm.</w:t>
      </w:r>
    </w:p>
    <w:p>
      <w:r>
        <w:t>- Chi phí tiết kiệm: 880.000 đồng/năm.</w:t>
      </w:r>
    </w:p>
    <w:p>
      <w:r>
        <w:t>- Tỷ lệ cắt giảm chi phí: 6,46%.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