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1480/QĐ-UBND năm 2025 phê duyệt điều chỉnh quy hoạch sử dụng đất đến năm 2030 huyện Yên Mỹ,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1480/QĐ-UBND</w:t>
      </w:r>
    </w:p>
    <w:p>
      <w:r>
        <w:t>Hưng Yên, ngày 2 5  tháng  6  năm 202 5</w:t>
      </w:r>
    </w:p>
    <w:p>
      <w:r>
        <w:t>QUYẾT ĐỊNH</w:t>
      </w:r>
    </w:p>
    <w:p>
      <w:r>
        <w:t>VỀ VIỆC PHÊ DUYỆT ĐIỀU CHỈNH QUY HOẠCH SỬ DỤNG ĐẤT ĐẾN NĂM 2030 HUYỆN YÊN MỸ</w:t>
      </w:r>
    </w:p>
    <w:p>
      <w:r>
        <w:t>ỦY BAN NHÂN DÂN TỈNH HƯNG YÊN</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về điều chỉnh một số chỉ tiêu sử dụng đất đến năm 2025 được Thủ tướng Chính phủ phân bổ tại Quyết định số 326/QĐ-TTg ngày 09/3/2022; số 489/QĐ-UBND ngày 10/6/2024 về phê duyệt Quy hoạch tỉnh Hưng Yên thời kỳ 2021-2030, tầm nhìn đến năm 2050;</w:t>
      </w:r>
    </w:p>
    <w:p>
      <w:r>
        <w:t>Căn cứ Thông tư số 29/2024/TT-BTNMT ngày 12/12/2024 của Bộ trưởng Bộ Tài nguyên và Môi trường quy định kỹ thuật về lập, điều chỉnh quy hoạch, kế hoạch sử dụng đất;</w:t>
      </w:r>
    </w:p>
    <w:p>
      <w:r>
        <w:t>Căn cứ các Quyết định của UBND tỉnh: số 403/QĐ-UBND ngày 30/01/2022 về việc phê duyệt Quy hoạch sử dụng đất đến năm 2030 huyện Yên Mỹ; số 2323/QĐ-UBND ngày 02/10/2020 về việc phê duyệt Đồ án Quy hoạch xây dựng vùng huyện Yên Mỹ đến năm 2030, tầm nhìn đến năm 2050; số 1605/QĐ-UBND ngày 29/7/2024 phân bổ chỉ tiêu sử dụng đất trong Quy hoạch tỉnh Hưng Yên thời kỳ 2021 - 2030, tầm nhìn đến năm 2050; Kế hoạch sử dụng đất 05 năm (2021- 2025) tỉnh Hưng Yên cho cấp huyện; số 903/QĐ-UBND ngày 18/04/2025 về việc điều chỉnh chỉ tiêu phân bổ sử dụng đất cho cấp huyện năm 2025 tại Quyết định số 1605/QĐ-UBND ngày 29/7/2024;</w:t>
      </w:r>
    </w:p>
    <w:p>
      <w:r>
        <w:t>Theo đề nghị của Sở Nông nghiệp và Môi trường tại Tờ trình số 430/TTr- SNNMT ngày 20/6/2025 và UBND huyện Yên Mỹ tại Tờ trình số 182/TTr-UBND ngày 19/6/2025.</w:t>
      </w:r>
    </w:p>
    <w:p>
      <w:r>
        <w:t>QUYẾT ĐỊNH:</w:t>
      </w:r>
    </w:p>
    <w:p>
      <w:r>
        <w:t>Điều 1.    Phê duyệt điều chỉnh Quy hoạch sử dụng đất đến năm 2030 huyện Yên Mỹ với nội dung chủ yếu sau:</w:t>
      </w:r>
    </w:p>
    <w:p>
      <w:r>
        <w:t>- Diện tích các loại đất trong Điều chỉnh Quy hoạch sử dụng đất đến năm 2030 huyện Yên Mỹ theo Phụ lục số 01;</w:t>
      </w:r>
    </w:p>
    <w:p>
      <w:r>
        <w:t>- Diện tích thu hồi trong Điều chỉnh Quy hoạch sử dụng đất đến năm 2030 huyện Yên Mỹ theo Phụ lục số 02;</w:t>
      </w:r>
    </w:p>
    <w:p>
      <w:r>
        <w:t>- Diện tích chuyển mục đích sử dụng đất trong Điều chỉnh Quy hoạch sử dụng đất đến năm 2030 huyện Yên Mỹ theo Phụ lục số 03;</w:t>
      </w:r>
    </w:p>
    <w:p>
      <w:r>
        <w:t>- Diện tích chưa sử dụng đưa vào sử dụng trong Điều chỉnh Quy hoạch sử dụng đất đến năm 2030 huyện Yên Mỹ theo Phụ lục số 04.</w:t>
      </w:r>
    </w:p>
    <w:p>
      <w:r>
        <w:t>Điều 2.    Căn cứ vào Điều 1 Quyết định này, các đơn vị có trách nhiệm:</w:t>
      </w:r>
    </w:p>
    <w:p>
      <w:r>
        <w:t>1. Giao UBND huyện Yên Mỹ và các xã, thị trấn có trách nhiệm:</w:t>
      </w:r>
    </w:p>
    <w:p>
      <w:r>
        <w:t>- Chịu trách nhiệm toàn diện về số liệu hiện trạng, số liệu tính toán và nội dung báo cáo giải trình, hồ sơ khi lập, trình phê duyệt Điều chỉnh quy hoạch sử dụng đất đến năm 2030; chịu trách nhiệm trước pháp luật trong việc tổ chức lập và thực hiện quy hoạch, kế hoạch sử dụng đất tại địa phương; kiểm tra, hoàn thiện và lưu trữ đầy đủ các tài liệu liên quan trong quá trình lập điều chỉnh quy hoạch sử dụng đất theo quy định;</w:t>
      </w:r>
    </w:p>
    <w:p>
      <w:r>
        <w:t>- Tổ chức thực hiện có hiệu quả các giải pháp đề xuất trong hồ sơ điều chỉnh quy hoạch sử dụng đất;</w:t>
      </w:r>
    </w:p>
    <w:p>
      <w:r>
        <w:t>- Tổ chức thực hiện quy hoạch sử dụng đất phải thống nhất chặt chẽ đáp ứng yêu cầu phát triển kinh tế - xã hội, bảo đảm quốc phòng, an ninh trên địa bàn huyện. Việc thực hiện các công trình, dự án, nhu cầu sử dụng đất sau khi Điều chỉnh Quy hoạch sử dụng đất đến năm 2030 huyện Yên Mỹ được duyệt phải đảm bảo chỉ tiêu sử dụng đất được phân bổ của UBND tỉnh và quyết định điều chỉnh, bổ sung (nếu có) của cấp có thẩm quyền; đối với khu vực phát triển khu đô thị, khu dân cư nông thôn và các dự án có quy mô lớn, đa mục đích chưa cụ thể tên, vị trí, quy mô, phạm vi ranh giới cụ thể của từng mục đích sử dụng trong ranh giới tổng thể của quy hoạch sử dụng đất được xác định chính xác trong quá trình lập, thẩm định, phê duyệt dự án đầu tư, quy hoạch chi tiết xây dựng, đảm bảo không vượt chỉ tiêu sử dụng đất được phân bổ;</w:t>
      </w:r>
    </w:p>
    <w:p>
      <w:r>
        <w:t>- Quản lý, sử dụng đất theo đúng quy hoạch sử dụng đất được duyệt;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w:t>
      </w:r>
    </w:p>
    <w:p>
      <w:r>
        <w:t>- Công bố công khai điều chỉnh quy hoạch sử dụng đất được phê duyệt theo quy định Điều 75 Luật Đất đai năm 2024; thực hiện thu hồi đất, giao đất, cho thuê đất, chuyển mục đích sử dụng đất theo đúng quy hoạch, kế hoạch sử dụng đất đã được duyệt; tổ chức thực hiện và báo cáo kết quả thực hiện quy hoạch sử dụng đất đã được phê duyệt theo quy định của pháp luật đất đai.</w:t>
      </w:r>
    </w:p>
    <w:p>
      <w:r>
        <w:t>2. Sở Tài chính, Sở Xây dựng có trách nhiệm kiểm tra, giám sát, hướng dẫn việc tổ chức thực hiện quy hoạch tỉnh, quy hoạch xây dựng đô thị được phê duyệt đồng bộ, thống nhất trên địa bàn huyện; tham mưu UBND tỉnh việc điều chỉnh nếu có mâu thuẫn (nếu có) theo quy định.</w:t>
      </w:r>
    </w:p>
    <w:p>
      <w:r>
        <w:t>Điều 3.    Quyết định này có hiệu lực kể từ ngày ký.</w:t>
      </w:r>
    </w:p>
    <w:p>
      <w:r>
        <w:t>Chánh Văn phòng UBND tỉnh, Giám đốc các Sở: Nông nghiệp và Môi trường, Tài chính, Xây dựng; Chủ tịch UBND huyện Yên Mỹ; Thủ trưởng các cơ quan, đơn vị liên quan chịu trách nhiệm thi hành Quyết định này./.</w:t>
      </w:r>
    </w:p>
    <w:p>
      <w:r>
        <w:t>Nơi nhận:</w:t>
      </w:r>
    </w:p>
    <w:p>
      <w:r>
        <w:t>- Như Điều 3;</w:t>
      </w:r>
    </w:p>
    <w:p>
      <w:r>
        <w:t>- Chủ tịch, các PCT UBND tỉnh;</w:t>
      </w:r>
    </w:p>
    <w:p>
      <w:r>
        <w:t>- Lãnh đạo VP UBND tỉnh;</w:t>
      </w:r>
    </w:p>
    <w:p>
      <w:r>
        <w:t>- Trung tâm TT-HN tỉnh  (để đăng tải) ;</w:t>
      </w:r>
    </w:p>
    <w:p>
      <w:r>
        <w:t>- Lưu: VT, KT2 L .</w:t>
      </w:r>
    </w:p>
    <w:p>
      <w:r>
        <w:t>TM. ỦY BAN NHÂN DÂN</w:t>
      </w:r>
    </w:p>
    <w:p>
      <w:r>
        <w:t>KT. CHỦ TỊCH</w:t>
      </w:r>
    </w:p>
    <w:p>
      <w:r>
        <w:t>PHÓ CHỦ TỊCH</w:t>
      </w:r>
    </w:p>
    <w:p>
      <w:r>
        <w:t>Nguyễn Hùng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