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148/QĐ-UBND năm 2025 về Danh mục hàng hóa, dịch vụ áp dụng mua sắm tập trung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148/QĐ-UBND</w:t>
      </w:r>
    </w:p>
    <w:p>
      <w:r>
        <w:t>Hà Tĩnh, ngày 20 tháng 01 năm 2025</w:t>
      </w:r>
    </w:p>
    <w:p>
      <w:r>
        <w:t>QUYẾT ĐỊNH</w:t>
      </w:r>
    </w:p>
    <w:p>
      <w:r>
        <w:t>BAN HÀNH DANH MỤC HÀNG HÓA, DỊCH VỤ ÁP DỤNG MUA SẮM TẬP TRUNG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27/6/2017;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Luật Đấu thầu ngày 23/6/2023; Luật sửa đổi, bổ sung một số điều của Luật Quy hoạch, Luật Đầu tư, Luật Đầu tư theo phương thức đối tác công tư và Luật Đấu thầu ngày 29/11/2024;</w:t>
      </w:r>
    </w:p>
    <w:p>
      <w:r>
        <w:t>Căn cứ các Nghị định của Chính phủ: số 151/2017/NĐ-CP ngày 26/12/2017 quy định chi tiết một số điều của Luật Quản lý, sử dụng tài sản công; số 114/2024/NĐ-CP ngày 15/9/2024 sửa đổi, bổ sung một số điều của Nghị định số 151/2017/NĐ-CP; số 24/2024/NĐ-CP ngày 27/02/2024 quy định chi tiết một số điều và biện pháp thi hành Luật Đấu thầu về lựa chọn nhà thầu;</w:t>
      </w:r>
    </w:p>
    <w:p>
      <w:r>
        <w:t>Theo đề nghị của Sở Tài chính tại Văn bản số 5873/STC-GCS&amp;TCDN ngày 13/12/2024 (kèm ý kiến của Sở Tư pháp tại Văn bản số 2613/STP- XDKT&amp;TDTHPL ngày 22/11/2024); thực hiện kết luận họp UBND tỉnh tại phiên họp ngày 25/12/2024 (Thông báo số 624/TB-UBND ngày 25/12/2024).</w:t>
      </w:r>
    </w:p>
    <w:p>
      <w:r>
        <w:t>QUYẾT ĐỊNH:</w:t>
      </w:r>
    </w:p>
    <w:p>
      <w:r>
        <w:t>Điều 1.  Ban hành danh mục hàng hóa, dịch vụ áp dụng mua sắm tập trung trên địa bàn tỉnh Hà Tĩnh như sau: Trang thiết bị văn phòng (Bao gồm: Bộ máy vi tính để bàn; Máy vi tính xách tay; Máy photocopy) có dự toán mua sắm trên 300 triệu đồng/gói tài sản đối với mỗi đơn vị có nhu cầu mua sắm tài sản.</w:t>
      </w:r>
    </w:p>
    <w:p>
      <w:r>
        <w:t>Quyết định này không áp dụng đối với các trường hợp:</w:t>
      </w:r>
    </w:p>
    <w:p>
      <w:r>
        <w:t>- Tài sản mua sắm thuộc: Dự án đầu tư; Dự án đầu tư xây dựng; Hoạt động đầu tư hệ thống thông tin, phần cứng, phần mềm, cơ sở dữ liệu quy định tại khoản 24 Điều 3 Nghị định số 73/2019/NĐ-CP ngày 05/9/2019 của Chính phủ được bổ sung tại khoản điểm h khoản 2 Điều 1 Nghị định số 82/2024/NĐ-CP ngày 10/7/2024 của Chính phủ sử dụng nguồn kinh phí chi thường xuyên; Hoạt động thuê dịch vụ công nghệ thông tin không sẵn có trên thị trường sử dụng kinh phí chi thường xuyên nguồn vốn ngân sách nhà nước; Nhiệm vụ khoa học và công nghệ.</w:t>
      </w:r>
    </w:p>
    <w:p>
      <w:r>
        <w:t>- Tài sản chuyên dùng được mua sắm để phục vụ cung cấp dịch vụ sự nghiệp công, cụ thể trong các lĩnh vực: Giáo dục đào tạo; Giáo dục nghề nghiệp; Y tế - dân số; Văn hóa, Thể thao và Du lịch; Thông tin và Truyền thông; Khoa học và Công nghệ; Nông nghiệp và Phát triển nông thôn; Tài nguyên và Môi trường; Giao thông vận tải; Công thương; Xây dựng; Tư pháp; Lao động - Thương binh và Xã hội và sự nghiệp khác.</w:t>
      </w:r>
    </w:p>
    <w:p>
      <w:r>
        <w:t>Điều 2.  Danh mục tài sản mua sắm tập trung trên địa bàn tỉnh Hà Tĩnh quy định tại Điều 1 Quyết định này được áp dụng cho các cơ quan, tổ chức, đơn vị thuộc phạm vi quản lý của tỉnh Hà Tĩnh, không áp dụng đối với các cơ quan Trung ương, đơn vị lực lượng vũ trang nhân dân đóng trên địa bàn tỉnh. Đơn vị được giao nhiệm vụ mua sắm tập trung của tỉnh Hà Tĩnh tổ chức thực hiện mua sắm tập trung theo đúng quy định.</w:t>
      </w:r>
    </w:p>
    <w:p>
      <w:r>
        <w:t>Điều 3.  Quyết định này có hiệu lực kể từ ngày ban hành.</w:t>
      </w:r>
    </w:p>
    <w:p>
      <w:r>
        <w:t>Chánh Văn phòng Ủy ban nhân dân tỉnh; Giám đốc (Thủ trưởng) các sở, ban, ngành, đoàn thể, cơ quan, đơn vị cấp tỉnh; Chủ tịch Ủy ban nhân dân các huyện, thành phố, thị xã; Thủ trưởng các tổ chức, đơn vị và cá nhân có liên quan chịu trách nhiệm thi hành Quyết định này./.</w:t>
      </w:r>
    </w:p>
    <w:p>
      <w:r>
        <w:t>Nơi nhận:</w:t>
      </w:r>
    </w:p>
    <w:p>
      <w:r>
        <w:t>- Như Điều 3;</w:t>
      </w:r>
    </w:p>
    <w:p>
      <w:r>
        <w:t>- Văn phòng Chính phủ;</w:t>
      </w:r>
    </w:p>
    <w:p>
      <w:r>
        <w:t>- Cổng TTĐT Chính phủ;</w:t>
      </w:r>
    </w:p>
    <w:p>
      <w:r>
        <w:t>- Bộ Tài chính;</w:t>
      </w:r>
    </w:p>
    <w:p>
      <w:r>
        <w:t>- TTr: Tỉnh ủy, HĐND tỉnh;</w:t>
      </w:r>
    </w:p>
    <w:p>
      <w:r>
        <w:t>- Đoàn ĐBQH tỉnh;</w:t>
      </w:r>
    </w:p>
    <w:p>
      <w:r>
        <w:t>- Chủ tịch, các PCT UBND tỉnh;</w:t>
      </w:r>
    </w:p>
    <w:p>
      <w:r>
        <w:t>- Ủy ban MTTQ tỉnh;</w:t>
      </w:r>
    </w:p>
    <w:p>
      <w:r>
        <w:t>- Các Sở: Tài chính, Tư pháp;</w:t>
      </w:r>
    </w:p>
    <w:p>
      <w:r>
        <w:t>- Đài PTTH tỉnh, Báo Hà Tĩnh;</w:t>
      </w:r>
    </w:p>
    <w:p>
      <w:r>
        <w:t>- Các Phó CVP UBND tỉnh;</w:t>
      </w:r>
    </w:p>
    <w:p>
      <w:r>
        <w:t>- Trung tâm CB-TH tỉnh;</w:t>
      </w:r>
    </w:p>
    <w:p>
      <w:r>
        <w:t>- Cổng TTĐT của tỉnh;</w:t>
      </w:r>
    </w:p>
    <w:p>
      <w:r>
        <w:t>- Lưu: VT, TH 5 .</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