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1479/QĐ-UBND phê duyệt Kế hoạch sử dụng đất năm 2024 của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1479 /QĐ-UBND</w:t>
      </w:r>
    </w:p>
    <w:p>
      <w:r>
        <w:t>Thành phố Hồ Chí Minh , ngày  03  tháng  5  năm  2024</w:t>
      </w:r>
    </w:p>
    <w:p>
      <w:r>
        <w:t>QUYẾT ĐỊNH</w:t>
      </w:r>
    </w:p>
    <w:p>
      <w:r>
        <w:t>V Ề  PHÊ DUYỆT KẾ HOẠCH SỬ DỤNG ĐẤT NĂM 2024 CỦA QUẬN BÌNH THẠNH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 / 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quyết số 80/NQ-CP ngày 19 tháng 6 năm 2018 của Chính phủ về phê duyệt điều chỉnh quy hoạch sử dụng đất đến năm 2020 và kế hoạch sử dụng đất 2016-2020 Thành phố Hồ Chí Minh;</w:t>
      </w:r>
    </w:p>
    <w:p>
      <w:r>
        <w:t>Căn cứ Quyết định số 326/QĐ-TTg ngày 09 tháng 3 năm 2022 của Thủ tướng Chính phủ phân bố chỉ tiêu Quy hoạch sử dụng đất quốc gia thời kỳ 2021 - 2030, tầm nhìn đến năm 2050, Kế hoạch sử dụng đất quốc gia 5 năm 2021-2025;</w:t>
      </w:r>
    </w:p>
    <w:p>
      <w:r>
        <w:t>Căn cứ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 cho các tỉnh, thành phố trực thuộc trung ương, Bộ Công an;</w:t>
      </w:r>
    </w:p>
    <w:p>
      <w:r>
        <w:t>Căn cứ Thông tư số 01/2021/TT-BTNMT ngày 12 tháng 4 năm 2012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các Nghị quyết của Hội đồng nhân dân Thành phố Hồ Chí Minh về thông qua Danh mục dự án cần thu hồi đất để phát triển kinh tế - xã hội vì lợi ích quốc gia, c ô ng cộng và Danh mục chuyển mục đích sử dụng đất trồng lúa để thực hiện dự án trên địa bàn Thành phố Hồ Chí Minh (số 122/NQ-HĐND ngày 09 tháng 12 năm 2016, số 32/NQ-HĐND ngày 07 tháng 12 năm 2017; số 09/NQ-HĐND ngày 12 tháng 7 năm 2018, số 33/NQ-HĐND ngày 07 tháng 12 năm 2018, số 34/NQ-HĐND ngày 22 tháng 7 năm 2019, số 54/NQ-HĐND ngày 09 tháng 12 năm 2019, số 85/NQ-HĐND ngày 09 tháng 12 năm 2020, số  11 3/NQ-HĐND ngày 09 tháng 12 năm 2021, số 58/NQ-HĐND ngày 09 tháng 12 năm 2022, số 59/NQ-HĐND ngày 09 tháng 12 năm 2022, số 26/NQ-HĐND ngày 12 tháng 7 năm 2023, số 27/NQ-HĐND ngày 12 tháng 7 năm 2023, số 09/NQ- HĐND ngày 14 tháng 3 năm 2024);</w:t>
      </w:r>
    </w:p>
    <w:p>
      <w:r>
        <w:t>Theo đề nghị của Ủy ban nhân dân quận Bình Thạnh tại Tờ trình số 114/CTr-UBND ngày 26 tháng 3 năm 2024 và của Sở Tài nguyên và Môi trường tại Tờ trình số 3215/TTr-TNMT-QLĐ ngày 10 tháng 4 năm 2024.</w:t>
      </w:r>
    </w:p>
    <w:p>
      <w:r>
        <w:t>QUYẾT ĐỊNH:</w:t>
      </w:r>
    </w:p>
    <w:p>
      <w:r>
        <w:t>Điều 1.  Phê duyệt Kế hoạch sử dụng đất năm 2024 của quận Bình Thạnh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Bình Thạnh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Bình Thạnh chịu trách nhiệm thi hành Quyết định này./.</w:t>
      </w:r>
    </w:p>
    <w:p>
      <w:r>
        <w:t>Nơi nhận:</w:t>
      </w:r>
    </w:p>
    <w:p>
      <w:r>
        <w:t>- Như Điều 3;</w:t>
      </w:r>
    </w:p>
    <w:p>
      <w:r>
        <w:t>- Thường trực Thành ủy;</w:t>
      </w:r>
    </w:p>
    <w:p>
      <w:r>
        <w:t>- Thường trực HĐND.TP;</w:t>
      </w:r>
    </w:p>
    <w:p>
      <w:r>
        <w:t>- T T 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