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1478/QĐ-TTg năm 2024 về Ngày Truyền thống tỉnh Bến Tre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1478/QĐ-TTg</w:t>
      </w:r>
    </w:p>
    <w:p>
      <w:r>
        <w:t>Hà Nội, ngày 27 tháng 11 năm 2024</w:t>
      </w:r>
    </w:p>
    <w:p>
      <w:r>
        <w:t>QUYẾT ĐỊNH</w:t>
      </w:r>
    </w:p>
    <w:p>
      <w:r>
        <w:t>VỀ NGÀY TRUYỀN THỐNG TỈNH BẾN TRE</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111/2018/NĐ-CP ngày 31 tháng 8 năm 2018 của Chính phủ quy định về ngày thành lập, ngày truyền thống, ngày hưởng ứng của các bộ, ngành, địa phương;</w:t>
      </w:r>
    </w:p>
    <w:p>
      <w:r>
        <w:t>Theo đề nghị của Chủ tịch Ủy ban nhân dân tỉnh Bến Tre tại Tờ trình số 7438/TTr-UBND ngày 05 tháng 11 năm 2024; ý kiến thẩm định của Bộ Văn hóa, Thể thao và Du lịch tại Công văn số 4768/BVHTTDL-VHCS ngày 30 tháng 10 năm 2024,</w:t>
      </w:r>
    </w:p>
    <w:p>
      <w:r>
        <w:t>QUYẾT ĐỊNH:</w:t>
      </w:r>
    </w:p>
    <w:p>
      <w:r>
        <w:t>Điều 1.  Lấy ngày 17 tháng 01 hằng năm là “Ngày truyền thống tỉnh Bến Tre”.</w:t>
      </w:r>
    </w:p>
    <w:p>
      <w:r>
        <w:t>Điều 2.  Quyết định này có hiệu lực thi hành kể từ ngày ký.</w:t>
      </w:r>
    </w:p>
    <w:p>
      <w:r>
        <w:t>Điều 3.  Bộ trưởng Bộ Văn hóa, Thể thao và Du lịch, Chủ tịch Ủy ban nhân dân tỉnh Bến Tre, các Bộ trưởng, Thủ trưởng cơ quan ngang bộ, Thủ trưởng cơ quan thuộc Chính phủ và các cơ quan,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Hội đồng Dân tộc và các Ủy ban của Quốc hội;</w:t>
      </w:r>
    </w:p>
    <w:p>
      <w:r>
        <w:t>- Tỉnh ủy, HĐND, UBND tỉnh, thành phố trực thuộc TW;</w:t>
      </w:r>
    </w:p>
    <w:p>
      <w:r>
        <w:t>- Văn phòng Trung ương và các Ban của Đảng;</w:t>
      </w:r>
    </w:p>
    <w:p>
      <w:r>
        <w:t>- Văn phòng Tổng Bí thư;</w:t>
      </w:r>
    </w:p>
    <w:p>
      <w:r>
        <w:t>- Văn phòng Chủ tịch nước;</w:t>
      </w:r>
    </w:p>
    <w:p>
      <w:r>
        <w:t>- Văn phòng Quốc hội;</w:t>
      </w:r>
    </w:p>
    <w:p>
      <w:r>
        <w:t>- Viện Kiểm sát nhân dân tối cao;</w:t>
      </w:r>
    </w:p>
    <w:p>
      <w:r>
        <w:t>- Tòa án nhân dân tối cao:</w:t>
      </w:r>
    </w:p>
    <w:p>
      <w:r>
        <w:t>- Ủy ban Trung ương Mặt trận Tổ quốc Việt Nam;</w:t>
      </w:r>
    </w:p>
    <w:p>
      <w:r>
        <w:t>- Cơ quan trung ương của các đoàn thể;</w:t>
      </w:r>
    </w:p>
    <w:p>
      <w:r>
        <w:t>- VPCP: BTCN, các PCN, Trợ lý TTg, TGĐ Cổng TTĐT, các Vụ: TH, P.L, QHĐP;</w:t>
      </w:r>
    </w:p>
    <w:p>
      <w:r>
        <w:t>- Lưu: VT,KGVX(03).</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