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1476/QĐ-UBND năm 2025 phê duyệt Quy trình nội bộ giải quyết thủ tục hành chính lĩnh vực Công tác tín ngưỡng, tôn giáo thuộc phạm vi chức năng quản lý nhà nước của Sở Nội vụ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1476/QĐ-UBND</w:t>
      </w:r>
    </w:p>
    <w:p>
      <w:r>
        <w:t>Hưng Yên, ngày 22 tháng 10 năm 2025</w:t>
      </w:r>
    </w:p>
    <w:p>
      <w:r>
        <w:t>QUYẾT ĐỊNH</w:t>
      </w:r>
    </w:p>
    <w:p>
      <w:r>
        <w:t>VỀ VIỆC PHÊ DUYỆT QUY TRÌNH NỘI BỘ GIẢI QUYẾT THỦ TỤC HÀNH CHÍNH TRONG LĨNH VỰC CÔNG TÁC TÍN NGƯỠNG, TÔN GIÁO THUỘC PHẠM VI CHỨC NĂNG QUẢN LÝ NHÀ NƯỚC CỦA SỞ NỘI VỤ</w:t>
      </w:r>
    </w:p>
    <w:p>
      <w:r>
        <w:t>CHỦ TỊCH ỦY BAN NHÂN DÂN TỈNH HƯNG YÊN</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03/2025/TT-VPCP ngày 15/9/2025 của Bộ trưởng, Chủ nhiệm Văn phòng Chính phủ hướng dẫn thi hành một số nội dung của Nghị định số   118/2025/NĐ-CP;</w:t>
      </w:r>
    </w:p>
    <w:p>
      <w:r>
        <w:t>Căn cứ Quyết định số 1321/QĐ-UBND ngày 09/10/2025 của UBND tỉnh công bố Danh mục thủ tục hành chính mới ban hành; được sửa đổi, bổ sung trong lĩnh vực Công tác tín ngưỡng, tôn giáo thuộc phạm vi chức năng quản lý nhà nước của Sở Nội vụ;</w:t>
      </w:r>
    </w:p>
    <w:p>
      <w:r>
        <w:t>Theo đề nghị của Giám đốc Sở Nội vụ tại Tờ trình số 419/TTr-SNV ngày   14/10/2025 .</w:t>
      </w:r>
    </w:p>
    <w:p>
      <w:r>
        <w:t>QUYẾT ĐỊNH:</w:t>
      </w:r>
    </w:p>
    <w:p>
      <w:r>
        <w:t>Điều 1 . Phê duyệt kèm theo Quyết định này 02 Quy trình nội bộ giải quyết thủ tục hành chính cấp tỉnh trong lĩnh vực Công tác tín ngưỡng, tôn giáo thuộc phạm vi chức năng quản lý nhà nước của Sở Nội vụ.</w:t>
      </w:r>
    </w:p>
    <w:p>
      <w:r>
        <w:t>Điều 2.  Tổ chức thực hiện</w:t>
      </w:r>
    </w:p>
    <w:p>
      <w:r>
        <w:t>1. Sở Nội vụ, các cơ quan, đơn vị có liên quan thực hiện giải quyết thủ tục hành chính cho cá nhân, tổ chức tuân thủ đúng quy trình được phê duyệt tại Quyết định này.</w:t>
      </w:r>
    </w:p>
    <w:p>
      <w:r>
        <w:t>2. Văn phòng UBND tỉnh chủ trì, phối hợp với Sở Nội vụ, trên cơ sở quy trình nội bộ giải quyết thủ tục hành chính được phê duyệt tại Quyết định này xây dựng quy trình điện tử giải quyết thủ tục hành chính tại phần mềm của Hệ thống thông tin giải quyết thủ tục hành chính tỉnh để áp dụng thống nhất trên địa bàn tỉnh.</w:t>
      </w:r>
    </w:p>
    <w:p>
      <w:r>
        <w:t>Điều 3.  Quyết định này có hiệu lực thi hành kể từ ngày ký.</w:t>
      </w:r>
    </w:p>
    <w:p>
      <w:r>
        <w:t>Chánh Văn phòng UBND tỉnh; Thủ trưởng các sở, ban, ngành tỉnh và các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 NH .</w:t>
      </w:r>
    </w:p>
    <w:p>
      <w:r>
        <w:t>KT. CHỦ TỊCH</w:t>
      </w:r>
    </w:p>
    <w:p>
      <w:r>
        <w:t>PHÓ CHỦ TỊCH</w:t>
      </w:r>
    </w:p>
    <w:p>
      <w:r>
        <w:t>Phạm Văn Nghiêm</w:t>
      </w:r>
    </w:p>
    <w:p>
      <w:r>
        <w:t>QUY TRÌNH NỘI BỘ</w:t>
      </w:r>
    </w:p>
    <w:p>
      <w:r>
        <w:t>GIẢI QUYẾT THỦ TỤC HÀNH CHÍNH CẤP TỈNH TRONG LĨNH VỰC CÔNG TÁC TÍN NGƯỠNG, TÔN GIÁO THUỘC PHẠM VI CHỨC NĂNG QUẢN LÝ NHÀ NƯỚC CỦA SỞ NỘI VỤ</w:t>
      </w:r>
    </w:p>
    <w:p>
      <w:r>
        <w:t>(Kèm theo Quyết định số 1476/QĐ-UBND ngày 22 tháng 10 năm 2025 của Chủ tịch UBND tỉnh Hưng Yên)</w:t>
      </w:r>
    </w:p>
    <w:p>
      <w:r>
        <w:t>1. Thủ tục đề nghị thay đổi trụ sở của tổ chức tôn giáo, tổ chức tôn giáo trực thuộc</w:t>
      </w:r>
    </w:p>
    <w:p>
      <w:r>
        <w:t>- Mã số TTHC: 1.014339</w:t>
      </w:r>
    </w:p>
    <w:p>
      <w:r>
        <w:t>- Tổng thời gian thực hiện TTHC: 30 ngày</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Nội vụ, Trung tâm Phục vụ HCC/Trung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Sở Nội vụ</w:t>
      </w:r>
    </w:p>
    <w:p>
      <w:r>
        <w:t>Lãnh đạo Ban Dân tộc và Tôn giáo</w:t>
      </w:r>
    </w:p>
    <w:p>
      <w:r>
        <w:t>Phân công Chuyên viên thẩm định hồ sơ</w:t>
      </w:r>
    </w:p>
    <w:p>
      <w:r>
        <w:t>01 ngày</w:t>
      </w:r>
    </w:p>
    <w:p>
      <w:r>
        <w:t>Chuyên viên Ban Dân tộc và Tôn giáo</w:t>
      </w:r>
    </w:p>
    <w:p>
      <w:r>
        <w:t>- Thẩm định, thẩm tra đánh giá hồ sơ</w:t>
      </w:r>
    </w:p>
    <w:p>
      <w:r>
        <w:t>- Trình Lãnh đạo Ban xem xét, kiểm tra kết quả giải quyết</w:t>
      </w:r>
    </w:p>
    <w:p>
      <w:r>
        <w:t>11 ngày</w:t>
      </w:r>
    </w:p>
    <w:p>
      <w:r>
        <w:t>Lãnh đạo Ban Dân tộc và Tôn giáo</w:t>
      </w:r>
    </w:p>
    <w:p>
      <w:r>
        <w:t>- Kiểm tra, xác nhận dự thảo kết quả giải quyết</w:t>
      </w:r>
    </w:p>
    <w:p>
      <w:r>
        <w:t>- Trình Lãnh đạo Sở Nội vụ xem xét, quyết định</w:t>
      </w:r>
    </w:p>
    <w:p>
      <w:r>
        <w:t>02 ngày</w:t>
      </w:r>
    </w:p>
    <w:p>
      <w:r>
        <w:t>Lãnh đạo Sở Nội vụ được phân công phụ trách</w:t>
      </w:r>
    </w:p>
    <w:p>
      <w:r>
        <w:t>Xem xét kết quả xử lý, giải quyết hồ sơ và phê duyệt</w:t>
      </w:r>
    </w:p>
    <w:p>
      <w:r>
        <w:t>02 ngày</w:t>
      </w:r>
    </w:p>
    <w:p>
      <w:r>
        <w:t>Văn thư</w:t>
      </w:r>
    </w:p>
    <w:p>
      <w:r>
        <w:t>- Phát hành, lưu trữ hồ sơ theo quy định</w:t>
      </w:r>
    </w:p>
    <w:p>
      <w:r>
        <w:t>- Chuyển hồ sơ và dự thảo kết quả giải quyết tới UBND tỉnh</w:t>
      </w:r>
    </w:p>
    <w:p>
      <w:r>
        <w:t>01 ngày</w:t>
      </w:r>
    </w:p>
    <w:p>
      <w:r>
        <w:t>Bước 3</w:t>
      </w:r>
    </w:p>
    <w:p>
      <w:r>
        <w:t>UBND tỉnh</w:t>
      </w:r>
    </w:p>
    <w:p>
      <w:r>
        <w:t>Chuyên viên biên tập, Văn phòng UBND tỉnh</w:t>
      </w:r>
    </w:p>
    <w:p>
      <w:r>
        <w:t>- Chuyên viên kiểm tra, hoàn thiện dự thảo kết quả giải quyết hồ sơ, trình Lãnh đạo Văn phòng UBND tỉnh;</w:t>
      </w:r>
    </w:p>
    <w:p>
      <w:r>
        <w:t>- Lãnh đạo Văn phòng UBND tỉnh xem xét kết quả xử lý, xác nhận dự thảo kết quả giải quyết, trình Lãnh đạo UBND tỉnh;</w:t>
      </w:r>
    </w:p>
    <w:p>
      <w:r>
        <w:t>- Lãnh đạo UBND tỉnh phê duyệt kết quả giải quyết, chuyển văn thư phát hành;</w:t>
      </w:r>
    </w:p>
    <w:p>
      <w:r>
        <w:t>- Văn thư phát hành, lưu trữ hồ sơ theo quy định; chuyển kết quả giải quyết đến Sở Nội vụ và Điểm tiếp nhận hồ sơ Trung tâm Phục vụ HCC tỉnh/xã.</w:t>
      </w:r>
    </w:p>
    <w:p>
      <w:r>
        <w:t>12 ngày</w:t>
      </w:r>
    </w:p>
    <w:p>
      <w:r>
        <w:t>Bước 4</w:t>
      </w:r>
    </w:p>
    <w:p>
      <w:r>
        <w:t>Điểm tiếp nhận hồ sơ của Sở Nội vụ, Trung tâm Phục vụ HCC tỉnh/ Trung tâm Phục vụ HCC cấp xã</w:t>
      </w:r>
    </w:p>
    <w:p>
      <w:r>
        <w:t>Cán bộ tiếp nhận</w:t>
      </w:r>
    </w:p>
    <w:p>
      <w:r>
        <w:t>Bàn giao kết quả (sang Điểm trả kết quả tập trung của Trung tâm Phục vụ HCC tỉnh/xã.</w:t>
      </w:r>
    </w:p>
    <w:p>
      <w:r>
        <w:t>01 ngày</w:t>
      </w:r>
    </w:p>
    <w:p>
      <w:r>
        <w:t>Bước 10</w:t>
      </w:r>
    </w:p>
    <w:p>
      <w:r>
        <w:t>Điểm trả kết quả tập trung Trung tâm Phục vụ HCC tỉnh/xã</w:t>
      </w:r>
    </w:p>
    <w:p>
      <w:r>
        <w:t>Cán bộ trả kết quả</w:t>
      </w:r>
    </w:p>
    <w:p>
      <w:r>
        <w:t>Trả kết quả cho tổ chức, cá nhân</w:t>
      </w:r>
    </w:p>
    <w:p>
      <w:r>
        <w:t>Không tính thời gian</w:t>
      </w:r>
    </w:p>
    <w:p>
      <w:r>
        <w:t>2. Thủ tục đăng ký thay đổi người đại diện của nhóm sinh hoạt tôn giáo tập trung của người nước ngoài cư trú hợp pháp tại</w:t>
      </w:r>
    </w:p>
    <w:p>
      <w:r>
        <w:t>Việt Nam</w:t>
      </w:r>
    </w:p>
    <w:p>
      <w:r>
        <w:t>- Mã số TTHC: 1.012657</w:t>
      </w:r>
    </w:p>
    <w:p>
      <w:r>
        <w:t>- Tổng thời gian thực hiện TTHC: 30 ngày</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Nội vụ, Trung tâm Phục vụ HCC tỉnh/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Sở Nội vụ</w:t>
      </w:r>
    </w:p>
    <w:p>
      <w:r>
        <w:t>Lãnh đạo Ban Dân tộc và Tôn giáo</w:t>
      </w:r>
    </w:p>
    <w:p>
      <w:r>
        <w:t>Phân công Chuyên viên thẩm định hồ sơ</w:t>
      </w:r>
    </w:p>
    <w:p>
      <w:r>
        <w:t>01 ngày</w:t>
      </w:r>
    </w:p>
    <w:p>
      <w:r>
        <w:t>Chuyên viên</w:t>
      </w:r>
    </w:p>
    <w:p>
      <w:r>
        <w:t>- Thẩm định, thẩm tra đánh giá hồ sơ</w:t>
      </w:r>
    </w:p>
    <w:p>
      <w:r>
        <w:t>- Trình Lãnh đạo Ban xem xét, kiểm tra kết quả giải quyết</w:t>
      </w:r>
    </w:p>
    <w:p>
      <w:r>
        <w:t>11 ngày</w:t>
      </w:r>
    </w:p>
    <w:p>
      <w:r>
        <w:t>Lãnh đạo Ban</w:t>
      </w:r>
    </w:p>
    <w:p>
      <w:r>
        <w:t>- Kiểm tra, xác nhận dự thảo kết quả giải quyết</w:t>
      </w:r>
    </w:p>
    <w:p>
      <w:r>
        <w:t>- Trình Lãnh đạo Sở Nội vụ xem xét, quyết định</w:t>
      </w:r>
    </w:p>
    <w:p>
      <w:r>
        <w:t>02 ngày</w:t>
      </w:r>
    </w:p>
    <w:p>
      <w:r>
        <w:t>Lãnh đạo Sở Nội vụ được phân công phụ trách</w:t>
      </w:r>
    </w:p>
    <w:p>
      <w:r>
        <w:t>Xem xét kết quả xử lý, giải quyết hồ sơ và phê duyệt</w:t>
      </w:r>
    </w:p>
    <w:p>
      <w:r>
        <w:t>02 ngày</w:t>
      </w:r>
    </w:p>
    <w:p>
      <w:r>
        <w:t>Văn thư</w:t>
      </w:r>
    </w:p>
    <w:p>
      <w:r>
        <w:t>- Phát hành, lưu trữ hồ sơ theo quy định</w:t>
      </w:r>
    </w:p>
    <w:p>
      <w:r>
        <w:t>- Chuyển hồ sơ và dự thảo kết quả giải quyết tới UBND tỉnh</w:t>
      </w:r>
    </w:p>
    <w:p>
      <w:r>
        <w:t>01 ngày</w:t>
      </w:r>
    </w:p>
    <w:p>
      <w:r>
        <w:t>Bước 3</w:t>
      </w:r>
    </w:p>
    <w:p>
      <w:r>
        <w:t>UBND tỉnh</w:t>
      </w:r>
    </w:p>
    <w:p>
      <w:r>
        <w:t>Chuyên viên biên tập Văn phòng UBND tỉnh</w:t>
      </w:r>
    </w:p>
    <w:p>
      <w:r>
        <w:t>- Chuyên viên kiểm tra, hoàn thiện dự thảo kết quả giải quyết hồ sơ;</w:t>
      </w:r>
    </w:p>
    <w:p>
      <w:r>
        <w:t>trình Lãnh đạo Văn phòng UBND tỉnh;</w:t>
      </w:r>
    </w:p>
    <w:p>
      <w:r>
        <w:t>- Lãnh đạo Văn phòng UBND tỉnh xem xét kết quả xử lý, xác nhận dự thảo kết quả giải quyết, trình Lãnh đạo UBND tỉnh;</w:t>
      </w:r>
    </w:p>
    <w:p>
      <w:r>
        <w:t>- Lãnh đạo UBND tỉnh phê duyệt kết quả giải quyết, chuyển văn thư phát hành;</w:t>
      </w:r>
    </w:p>
    <w:p>
      <w:r>
        <w:t>- Văn thư phát hành, lưu trữ hồ sơ theo quy định; chuyển kết quả giải quyết đến Sở Nội vụ và Điểm tiếp nhận hồ sơ Trung tâm Phục vụ HCC tỉnh/xã.</w:t>
      </w:r>
    </w:p>
    <w:p>
      <w:r>
        <w:t>12 ngày</w:t>
      </w:r>
    </w:p>
    <w:p>
      <w:r>
        <w:t>Bước 9</w:t>
      </w:r>
    </w:p>
    <w:p>
      <w:r>
        <w:t>Điểm tiếp nhận hồ sơ của Sở Nội vụ, Trung tâm Phục vụ HCC tỉnh/ Trung tâm Phục vụ HCC cấp xã</w:t>
      </w:r>
    </w:p>
    <w:p>
      <w:r>
        <w:t>Cán bộ tiếp nhận</w:t>
      </w:r>
    </w:p>
    <w:p>
      <w:r>
        <w:t>Bàn giao kết quả (sang Điểm trả kết quả tập trung của Trung tâm</w:t>
      </w:r>
    </w:p>
    <w:p>
      <w:r>
        <w:t>Phục vụ HCC tỉnh/xã)</w:t>
      </w:r>
    </w:p>
    <w:p>
      <w:r>
        <w:t>01 ngày</w:t>
      </w:r>
    </w:p>
    <w:p>
      <w:r>
        <w:t>Bước 10</w:t>
      </w:r>
    </w:p>
    <w:p>
      <w:r>
        <w:t>Điểm trả kết quả tập trung Trung tâm Phục vụ HCC tỉnh/xã</w:t>
      </w:r>
    </w:p>
    <w:p>
      <w:r>
        <w:t>Cán bộ trả kết quả</w:t>
      </w:r>
    </w:p>
    <w:p>
      <w:r>
        <w:t>Trả kết quả cho tổ chức, cá nhân</w:t>
      </w:r>
    </w:p>
    <w:p>
      <w:r>
        <w:t>Không tính thời gian</w:t>
      </w:r>
    </w:p>
    <w:p>
      <w:r>
        <w:t>Ghi chú:</w:t>
      </w:r>
    </w:p>
    <w:p>
      <w:r>
        <w:t>- Đối với Trường hợp hồ sơ chưa đủ điều kiện giải quyết: yêu cầu bổ sung không quá 03 ngày làm việc kể từ ngày tiếp nhận hồ sơ (trừ trường hợp pháp luật chuyên ngành có quy định cụ thể về thời gian sở, ngành chuyên môn phải xây dựng quy trình thực hiện).</w:t>
      </w:r>
    </w:p>
    <w:p>
      <w:r>
        <w:t>- Trường hợp thủ tục thu phí, lệ phí trước: Cán bộ tiếp nhận hồ sơ có trách nhiệm kiểm tra hồ sơ, xác định mức thu phí, lệ phí theo quy   định; sau đó chuyển sang Điểm thu phí, lệ phí tập trung của Trung tâm Phục vụ hành chính công.</w:t>
      </w:r>
    </w:p>
    <w:p>
      <w:r>
        <w:t>- Trường hợp thủ tục thu phí, lệ phí sau: cán bộ tiếp nhận căn cứ kết quả giải quyết hồ sơ, có trách nhiệm xác định mức thu phí, lệ phí theo quy định; sau đó chuyển sang Điểm trả kết quả tập trung để chuyển sang Điểm thu phí, lệ phí tập trung của Trung tâm Phục vụ hành chính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