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147/QĐ-UBND năm 2024 đính chính sai sót tại một số Quyết định của Ủy ban nhân dân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29/01/2024</w:t>
            </w:r>
          </w:p>
        </w:tc>
      </w:tr>
      <w:tr>
        <w:tc>
          <w:tcPr>
            <w:tcW w:type="dxa" w:w="4320"/>
          </w:tcPr>
          <w:p>
            <w:r>
              <w:t>Ngày hiệu lực</w:t>
            </w:r>
          </w:p>
        </w:tc>
        <w:tc>
          <w:tcPr>
            <w:tcW w:type="dxa" w:w="4320"/>
          </w:tcPr>
          <w:p>
            <w:r>
              <w:t>29/01/2024</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147/QĐ-UBND</w:t>
      </w:r>
    </w:p>
    <w:p>
      <w:r>
        <w:t>Hà Giang, ngày 29 tháng 01 năm 2024</w:t>
      </w:r>
    </w:p>
    <w:p>
      <w:r>
        <w:t>QUYẾT ĐỊNH</w:t>
      </w:r>
    </w:p>
    <w:p>
      <w:r>
        <w:t>VỀ VIỆC ĐÍNH CHÍNH SAI SÓT TẠI MỘT SỐ QUYẾT ĐỊNH CỦA ỦY BAN NHÂN DÂN TỈNH HÀ GIANG</w:t>
      </w:r>
    </w:p>
    <w:p>
      <w:r>
        <w:t>ỦY BAN NHÂN DÂN TỈNH HÀ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Sở Tư pháp.</w:t>
      </w:r>
    </w:p>
    <w:p>
      <w:r>
        <w:t>QUYẾT ĐỊNH:</w:t>
      </w:r>
    </w:p>
    <w:p>
      <w:r>
        <w:t>Điều 1. Đính chính sai sót về lỗi kỹ thuật trình bày tại Quyết định số 06/2024/QĐ-UBND ngày 12 tháng 01 năm 2024 của Ủy ban nhân dân tỉnh Hà Giang sửa đổi, bổ sung một số điều của Quyết định số 23/2022/QĐ-UBND ngày 03 tháng 11 năm 2022 của Ủy ban nhân dân tỉnh Hà Giang quy định cụ thể chức năng, nhiệm vụ, quyền hạn và cơ cấu tổ chức của Sở Công Thương tỉnh Hà Giang, như sau:</w:t>
      </w:r>
    </w:p>
    <w:p>
      <w:r>
        <w:t>1. Đính chính tên Quyết định, tên Điều 1, tên Điều 2  “Sửa đổi, bổ sung một số điều của Quyết định số 23/2022/QĐ-UBND ngày 08 tháng 11 năm 2022 của Ủy ban nhân dân tỉnh Hà Giang quy định cụ thể chức năng, nhiệm vụ, quyền hạn và cơ cấu tổ chức của Sở Công Thương tỉnh Hà Giang”  thành  “Sửa đổi, bổ sung một số điều của Quyết định số 23/2022/QĐ-UBND ngày 03 tháng 11 năm 2022 của Ủy ban nhân dân tỉnh Hà Giang quy định cụ thể chức năng, nhiệm vụ, quyền hạn và cơ cấu tổ chức của Sở Công Thương tỉnh Hà Giang”.</w:t>
      </w:r>
    </w:p>
    <w:p>
      <w:r>
        <w:t>2. Lý do: Do lỗi kỹ thuật đánh máy soạn thảo văn bản.</w:t>
      </w:r>
    </w:p>
    <w:p>
      <w:r>
        <w:t>Điều 2. Đính chính sai sót về lỗi kỹ thuật trình bày tại Quyết định số 07/2024/QĐ-UBND ngày 24 tháng 01 năm 2024 của Ủy ban nhân dân tỉnh Hà Giang quy định chức năng, nhiệm vụ, quyền hạn và cơ cấu tổ chức của Ban Quản lý dự án đầu tư xây dựng công trình Giao thông tỉnh Hà Giang, như sau:</w:t>
      </w:r>
    </w:p>
    <w:p>
      <w:r>
        <w:t>1. Đính chính căn cứ thứ tư  "Căn cứ Luật sửa đổi, bổ sung một số điều của Luật Xây dựng ngày 18 tháng 6 năm 2014;”  thành  “Căn cứ Luật sửa đổi, bổ sung một số điều của Luật Xây dựng ngày 17 tháng 6 năm 2020;”</w:t>
      </w:r>
    </w:p>
    <w:p>
      <w:r>
        <w:t>2. Bỏ căn cứ thứ chín  "Căn cứ Kết luận số 778-KL/TU ngày 10 tháng 01 năm 2024 của Ban Thường vụ Tỉnh ủy về công tác tổ chức, cán bộ”.</w:t>
      </w:r>
    </w:p>
    <w:p>
      <w:r>
        <w:t>3. Lý do: Do lỗi kỹ thuật đánh máy soạn thảo văn bản.</w:t>
      </w:r>
    </w:p>
    <w:p>
      <w:r>
        <w:t>Điều 3. Điều khoản thi hành</w:t>
      </w:r>
    </w:p>
    <w:p>
      <w:r>
        <w:t>1. Quyết định này có hiệu lực kể từ ngày ký và là một phần không tách rời của Quyết định số 06/2024/QĐ-UBND ngày 12 tháng 01 năm 2024 của Ủy ban nhân dân tỉnh Hà Giang sửa đổi, bổ sung một số điều của Quyết định số 23/2022/QĐ-UBND ngày 08 tháng 11 năm 2022 của Ủy ban nhân dân tỉnh Hà Giang quy định cụ thể chức năng, nhiệm vụ, quyền hạn và cơ cấu tổ chức của Sở Công Thương tỉnh Hà Giang; Quyết định số 07/2024/QĐ-UBND ngày 24 tháng 01 năm 2024 của Ủy ban nhân dân tỉnh Hà Giang quy định chức năng, nhiệm vụ, quyền hạn và cơ cấu tổ chức của Ban Quản lý dự án đầu tư xây dựng công trình Giao thông tỉnh Hà Giang.</w:t>
      </w:r>
    </w:p>
    <w:p>
      <w:r>
        <w:t>2. Chánh Văn phòng Ủy ban nhân dân tỉnh; Giám đốc các sở: Công Thương, Nội vụ; Ban Quản lý dự án đầu tư xây dựng công trình Giao thông tỉnh Hà Giang; Thủ trưởng các sở, ban, ngành; Chủ tịch Ủy ban nhân dân các huyện, thành phố và các tổ chức, cá nhân có liên quan chịu trách nhiệm thi hành Quyết định này./.</w:t>
      </w:r>
    </w:p>
    <w:p>
      <w:r>
        <w:t>Nơi nhận:</w:t>
      </w:r>
    </w:p>
    <w:p>
      <w:r>
        <w:t>- Như Điều 3;</w:t>
      </w:r>
    </w:p>
    <w:p>
      <w:r>
        <w:t>- Cục Kiểm tra văn bản QPPL, Bộ Tư pháp;</w:t>
      </w:r>
    </w:p>
    <w:p>
      <w:r>
        <w:t>- Bộ Nội vụ;</w:t>
      </w:r>
    </w:p>
    <w:p>
      <w:r>
        <w:t>- Bộ Công Thương</w:t>
      </w:r>
    </w:p>
    <w:p>
      <w:r>
        <w:t>- Thường trực Tỉnh ủy (b/c);</w:t>
      </w:r>
    </w:p>
    <w:p>
      <w:r>
        <w:t>- Thường trực HĐND tỉnh (b/c);</w:t>
      </w:r>
    </w:p>
    <w:p>
      <w:r>
        <w:t>- Đoàn ĐBQH khóa XV, tỉnh Hà Giang;</w:t>
      </w:r>
    </w:p>
    <w:p>
      <w:r>
        <w:t>- UBMTTQVN tỉnh Hà Giang;</w:t>
      </w:r>
    </w:p>
    <w:p>
      <w:r>
        <w:t>- Chủ tịch, các PCT UBND tỉnh;</w:t>
      </w:r>
    </w:p>
    <w:p>
      <w:r>
        <w:t>- CVP, các PCVP UBND tỉnh, CV NCTH;</w:t>
      </w:r>
    </w:p>
    <w:p>
      <w:r>
        <w:t>- Sở Tư pháp;</w:t>
      </w:r>
    </w:p>
    <w:p>
      <w:r>
        <w:t>- Cổng Thông tin điện tử tỉnh;</w:t>
      </w:r>
    </w:p>
    <w:p>
      <w:r>
        <w:t>- Lưu: VT, NCPC.</w:t>
      </w:r>
    </w:p>
    <w:p>
      <w:r>
        <w:t>TM. ỦY BAN NHÂN DÂN</w:t>
      </w:r>
    </w:p>
    <w:p>
      <w:r>
        <w:t>CHỦ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