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147/QĐ-UBND năm 2024 công bố bãi bỏ Danh mục gồm 02 thủ tục hành chính trong lĩnh vực bảo trợ xã hội thuộc thẩm quyền giải quyết của Sở Lao động - Thương binh và Xã hội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09/03/2024</w:t>
            </w:r>
          </w:p>
        </w:tc>
      </w:tr>
      <w:tr>
        <w:tc>
          <w:tcPr>
            <w:tcW w:type="dxa" w:w="4320"/>
          </w:tcPr>
          <w:p>
            <w:r>
              <w:t>Ngày hiệu lực</w:t>
            </w:r>
          </w:p>
        </w:tc>
        <w:tc>
          <w:tcPr>
            <w:tcW w:type="dxa" w:w="4320"/>
          </w:tcPr>
          <w:p>
            <w:r>
              <w:t>09/03/2024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147/QĐ-UBND</w:t>
      </w:r>
    </w:p>
    <w:p>
      <w:r>
        <w:t>Gia Lai, ngày 09 tháng 03 năm 2024</w:t>
      </w:r>
    </w:p>
    <w:p>
      <w:r>
        <w:t>QUYẾT ĐỊNH</w:t>
      </w:r>
    </w:p>
    <w:p>
      <w:r>
        <w:t>VỀ VIỆC CÔNG BỐ BÃI BỎ DANH MỤC GỒM 02 THỦ TỤC HÀNH CHÍNH TRONG LĨNH VỰC BẢO TRỢ XÃ HỘI THUỘC THẨM QUYỀN GIẢI QUYẾT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 tháng 10 năm 2017 của Bộ trưởng, Chủ nhiệm Văn phòng Chính phủ hướng dẫn về nghiệp vụ kiểm soát thủ tục hành chính;</w:t>
      </w:r>
    </w:p>
    <w:p>
      <w:r>
        <w:t>Căn cứ Quyết định số 208/QĐ-LĐTBXH ngày 29 tháng 02 năm 2024 của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w:t>
      </w:r>
    </w:p>
    <w:p>
      <w:r>
        <w:t>Theo đề nghị của Giám đốc Sở Lao động - Thương binh và Xã hội tại Tờ trình số 29/TTr-SLĐTBXH ngày 7/3/2024.</w:t>
      </w:r>
    </w:p>
    <w:p>
      <w:r>
        <w:t>QUYẾT ĐỊNH:</w:t>
      </w:r>
    </w:p>
    <w:p>
      <w:r>
        <w:t>Điều 1.  Công bố kèm theo Quyết định này Danh mục gồm 02 thủ tục hành chính bị bãi bỏ trong lĩnh vực bảo trợ xã hội thuộc thẩm quyền giải quyết của Sở Lao động - Thương binh và Xã hội theo Quyết định số 208/QĐ-LĐTBXH ngày 29 tháng 02 năm 2024 của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  (Phụ lục kèm theo).</w:t>
      </w:r>
    </w:p>
    <w:p>
      <w:r>
        <w:t>Điều 2.  Sở Lao động - Thương binh và Xã hội chủ trì, phối hợp với Sở Thông tin và Truyền thông và các cơ quan, đơn vị có liên quan tổ chức thực hiện công khai thủ tục hành chính theo quy định.</w:t>
      </w:r>
    </w:p>
    <w:p>
      <w:r>
        <w:t>Điều 3.  Quyết định này có hiệu lực thi hành kể từ ngày ký.</w:t>
      </w:r>
    </w:p>
    <w:p>
      <w:r>
        <w:t>Giám đốc Sở Lao động - Thương binh và Xã hội,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Cổng thông tin điện tử tỉnh;</w:t>
      </w:r>
    </w:p>
    <w:p>
      <w:r>
        <w:t>- Lưu: VT, KGVX, NC.</w:t>
      </w:r>
    </w:p>
    <w:p>
      <w:r>
        <w:t>CHỦ TỊCH</w:t>
      </w:r>
    </w:p>
    <w:p>
      <w:r>
        <w:t>Trương Hải Long</w:t>
      </w:r>
    </w:p>
    <w:p>
      <w:r>
        <w:t>PHỤ LỤC</w:t>
      </w:r>
    </w:p>
    <w:p>
      <w:r>
        <w:t>DANH MỤC THỦ TỤC HÀNH CHÍNH BÃI BỎ</w:t>
      </w:r>
    </w:p>
    <w:p>
      <w:r>
        <w:t>(Ban hành kèm theo Quyết định số: 147/QĐ-UBND ngày 09 tháng 3 năm 2024 của Chủ tịch Ủy ban nhân dân tỉnh)</w:t>
      </w:r>
    </w:p>
    <w:p>
      <w:r>
        <w:t>STT</w:t>
      </w:r>
    </w:p>
    <w:p>
      <w:r>
        <w:t>Mã hồ sơ TTHC</w:t>
      </w:r>
    </w:p>
    <w:p>
      <w:r>
        <w:t>Tên thủ tục hành chính</w:t>
      </w:r>
    </w:p>
    <w:p>
      <w:r>
        <w:t>Quyết định công bố</w:t>
      </w:r>
    </w:p>
    <w:p>
      <w:r>
        <w:t>Tên văn bản QPPL quy định việc bãi bỏ</w:t>
      </w:r>
    </w:p>
    <w:p>
      <w:r>
        <w:t>1</w:t>
      </w:r>
    </w:p>
    <w:p>
      <w:r>
        <w:t>1.001310.000.00.00.H21</w:t>
      </w:r>
    </w:p>
    <w:p>
      <w:r>
        <w:t>Tiếp nhận đối tượng là người chưa thành niên không có nơi cư trú ổn định bị áp dụng biện pháp giáo dục tại xã, phường, thị trấn vào cơ sở trợ giúp trẻ em</w:t>
      </w:r>
    </w:p>
    <w:p>
      <w:r>
        <w:t>Quyết định số 1136/QĐ-UBND ngày 05/12/2019 của Chủ tịch Ủy ban nhân dân tỉnh</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2</w:t>
      </w:r>
    </w:p>
    <w:p>
      <w:r>
        <w:t>1.001305.000.00.00.H21</w:t>
      </w:r>
    </w:p>
    <w:p>
      <w:r>
        <w:t>Đưa đối tượng ra khỏi cơ sở trợ giúp trẻ em</w:t>
      </w:r>
    </w:p>
    <w:p>
      <w:r>
        <w:t>Quyết định số 1136/QĐ-UBND ngày 05/12/2019 của Chủ tịch Ủy ban nhân dân tỉnh</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