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2025 phê duyệt Quy trình nội bộ, Quy trình điện tử giải quyết thủ tục hành chính lĩnh vực Địa chất và Khoáng sản thuộc thẩm quyền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 1458 /QĐ-UBND</w:t>
      </w:r>
    </w:p>
    <w:p>
      <w:r>
        <w:t>Đồng Nai, ngày 06 tháng  5  năm 202 5</w:t>
      </w:r>
    </w:p>
    <w:p>
      <w:r>
        <w:t>QUYẾT ĐỊNH</w:t>
      </w:r>
    </w:p>
    <w:p>
      <w:r>
        <w:t>VỀ VIỆC PHÊ DUYỆT QUY TRÌNH NỘI BỘ, QUY TRÌNH ĐIỆN TỬ GIẢI QUYẾT THỦ TỤC HÀNH CHÍNH LĨNH VỰC ĐỊA CHẤT VÀ KHOÁNG SẢN THUỘC THẨM QUYỀN GIẢI QUYẾT CỦA NGÀNH NÔNG NGHIỆP VÀ MÔI TRƯỜNG TRÊN ĐỊA BÀN TỈNH ĐỒNG NAI</w:t>
      </w:r>
    </w:p>
    <w:p>
      <w:r>
        <w:t>CHỦ TỊCH ỦY BAN NHÂN DÂN TỈNH ĐỒNG NAI</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1286/QĐ-UBND ngày 23 tháng 4 năm 2025 của Ủy ban nhân dân tỉnh Đồng Nai về việc công bố chuẩn hóa Danh mục thủ tục hành chính trong lĩnh vực Địa chất và Khoáng sản thuộc thẩm quyền giải quyết của ngành Nông nghiệp và Môi trường trên địa bàn tỉnh Đồng Nai;</w:t>
      </w:r>
    </w:p>
    <w:p>
      <w:r>
        <w:t>Theo đề nghị của Giám đốc Sở Nông nghiệp và Môi trường tại Tờ trình số 199/TTr-SNNMT ngày 28 tháng 4 năm 2025.</w:t>
      </w:r>
    </w:p>
    <w:p>
      <w:r>
        <w:t>QUYẾT ĐỊNH:</w:t>
      </w:r>
    </w:p>
    <w:p>
      <w:r>
        <w:t>Điều 1.  Phê duyệt kèm theo Quyết định này quy trình nội bộ, quy trình điện tử giải quyết thủ tục hành chính lĩnh vực Địa chất và Khoáng sản thuộc thẩm quyền giải quyết của ngành Nông nghiệp và Môi trường trên địa bàn tỉnh Đồng Nai.</w:t>
      </w:r>
    </w:p>
    <w:p>
      <w:r>
        <w:t>(Phụ lục Quy trình nội bộ, điện tử giải quyết thủ tục hành chính kèm theo)</w:t>
      </w:r>
    </w:p>
    <w:p>
      <w:r>
        <w:t>Điều 2.  Quyết định này có hiệu lực thi hành kể từ ngày ký. Các quyết định số 3297/QĐ-UBND ngày 15 tháng 9 năm 2021, 2915/QĐ-UBND ngày 17 tháng 11 năm 2023, 395/QĐ-UBND ngày 11 tháng 02 năm 2025 của Chủ tịch UBND hết hiệu lực thi hành.</w:t>
      </w:r>
    </w:p>
    <w:p>
      <w:r>
        <w:t>Điều 3.  Giao Sở Nông nghiệp và Môi trường, Chủ tịch Ủy ban nhân dân cấp huyện, Chủ tịch Ủy ban nhân dân cấp xã và các cơ quan, đơn vị liên quan có trách nhiệm tổ chức tiếp nhận và giải quyết thủ tục hành chính theo các quy trình giải quyết thủ tục hành chính nêu trên.</w:t>
      </w:r>
    </w:p>
    <w:p>
      <w:r>
        <w:t>Sở Khoa học và Công nghệ phối hợp với Sở Nông nghiệp và Môi trường,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 ị ch, các Phó Chủ tịch UBND tỉnh;</w:t>
      </w:r>
    </w:p>
    <w:p>
      <w:r>
        <w:t>- Văn phòng UBND tỉnh;</w:t>
      </w:r>
    </w:p>
    <w:p>
      <w:r>
        <w:t>- Báo Đồng Nai; Đài PT- TH Đồng Nai;</w:t>
      </w:r>
    </w:p>
    <w:p>
      <w:r>
        <w:t>- Tổng đài DVC 1022 (phối hợp công khai);</w:t>
      </w:r>
    </w:p>
    <w:p>
      <w:r>
        <w:t>- Lưu: VT, KTN, HCC,  Cổ ng TT Đ T .</w:t>
      </w:r>
    </w:p>
    <w:p>
      <w:r>
        <w:t>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