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1456/QĐ-UBND năm 2024 phê duyệt quy trình nội bộ giải quyết thủ tục hành chính không liên thông trong lĩnh vực Thủy lợi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1456/QĐ-UBND</w:t>
      </w:r>
    </w:p>
    <w:p>
      <w:r>
        <w:t>Bình Định, ngày 24 tháng 04 năm 2024</w:t>
      </w:r>
    </w:p>
    <w:p>
      <w:r>
        <w:t>QUYẾT ĐỊNH</w:t>
      </w:r>
    </w:p>
    <w:p>
      <w:r>
        <w:t>PHÊ DUYỆT QUY TRÌNH NỘI BỘ GIẢI QUYẾT THỦ TỤC HÀNH CHÍNH KHÔNG LIÊN THÔNG TRONG LĨNH VỰC THỦY LỢI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Phát triển nông thôn tại Tờ trình số 122/TTr-SNN ngày 15 tháng 4 năm 2024.</w:t>
      </w:r>
    </w:p>
    <w:p>
      <w:r>
        <w:t>QUYẾT ĐỊNH:</w:t>
      </w:r>
    </w:p>
    <w:p>
      <w:r>
        <w:t>Điều 1.  Phê duyệt kèm theo Quyết định này quy trình nội bộ giải quyết 01 thủ tục hành chính không liên thông trong lĩnh vực Thủy lợi thuộc phạm vi chức năng quản lý của Sở Nông nghiệp và Phát triển nông thôn.</w:t>
      </w:r>
    </w:p>
    <w:p>
      <w:r>
        <w:t>Điều 2.  Quyết định này sửa đổi, bổ sung Quyết định số 2642/QĐ-UBND ngày 31 tháng 7 năm 2019 của Chủ tịch Ủy ban nhân dân tỉnh phê duyệt quy trình nội bộ giải quyết thủ tục hành chính không liên thông trong lĩnh vực Thủy lợi thuộc phạm vi chức năng quản lý của Sở Nông nghiệp và Phát triển nông thôn.</w:t>
      </w:r>
    </w:p>
    <w:p>
      <w:r>
        <w:t>Điều 3.  Giao Văn phòng Ủy ban nhân dân tỉnh chủ trì, phối hợp Sở Nông nghiệp và Phát triển nông thôn và các cơ quan liên quan căn cứ Quyết định này thiết lập quy trình điện tử giải quyết các thủ tục hành chính trên Hệ thống phần mềm một cửa điện tử của tỉnh theo quy định.</w:t>
      </w:r>
    </w:p>
    <w:p>
      <w:r>
        <w:t>Điều 4.  Chánh Văn phòng Ủy ban nhân dân tỉnh, Giám đốc Sở Nông nghiệp và Phát triển nông thôn,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Phát triển nông thôn;</w:t>
      </w:r>
    </w:p>
    <w:p>
      <w:r>
        <w:t>- CT, các PCT UBND tỉnh;</w:t>
      </w:r>
    </w:p>
    <w:p>
      <w:r>
        <w:t>- Bưu điện tỉnh;</w:t>
      </w:r>
    </w:p>
    <w:p>
      <w:r>
        <w:t>- VNPT Bình Định;</w:t>
      </w:r>
    </w:p>
    <w:p>
      <w:r>
        <w:t>- LĐVP UBND tỉnh;</w:t>
      </w:r>
    </w:p>
    <w:p>
      <w:r>
        <w:t>- Trung tâm Tin học - Công báo;</w:t>
      </w:r>
    </w:p>
    <w:p>
      <w:r>
        <w:t>- Lưu: VT, K10, K13, KSTT (Q) .</w:t>
      </w:r>
    </w:p>
    <w:p>
      <w:r>
        <w:t>KT. CHỦ TỊCH</w:t>
      </w:r>
    </w:p>
    <w:p>
      <w:r>
        <w:t>PHÓ CHỦ TỊCH</w:t>
      </w:r>
    </w:p>
    <w:p>
      <w:r>
        <w:t>Lâm Hải Giang</w:t>
      </w:r>
    </w:p>
    <w:p>
      <w:r>
        <w:t>QUY TRÌNH NỘI BỘ</w:t>
      </w:r>
    </w:p>
    <w:p>
      <w:r>
        <w:t>GIẢI QUYẾT 01 THỦ TỤC HÀNH CHÍNH KHÔNG LIÊN THÔNG TRONG LĨNH VỰC THỦY LỢI THUỘC PHẠM VI CHỨC NĂNG QUẢN LÝ CỦA SỞ NÔNG NGHIỆP VÀ PHÁT TRIỂN NÔNG THÔN</w:t>
      </w:r>
    </w:p>
    <w:p>
      <w:r>
        <w:t>(Ban hành kèm theo Quyết định số: 1456/QĐ-UBND ngày 24/4/2024 của Chủ tịch UBND tỉnh)</w:t>
      </w:r>
    </w:p>
    <w:p>
      <w:r>
        <w:t>STT QTNB giải quyết TTHC sửa đổi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cấp huyện</w:t>
      </w:r>
    </w:p>
    <w:p>
      <w:r>
        <w:t>(Bước 1: Tiếp nhận hồ sơ)</w:t>
      </w:r>
    </w:p>
    <w:p>
      <w:r>
        <w:t>(3B)</w:t>
      </w:r>
    </w:p>
    <w:p>
      <w:r>
        <w:t>Bộ phận chuyên môn</w:t>
      </w:r>
    </w:p>
    <w:p>
      <w:r>
        <w:t>(Bước 2: Giải quyết hồ sơ)</w:t>
      </w:r>
    </w:p>
    <w:p>
      <w:r>
        <w:t>(3C)</w:t>
      </w:r>
    </w:p>
    <w:p>
      <w:r>
        <w:t>Lãnh đạo UBND cấp huyện</w:t>
      </w:r>
    </w:p>
    <w:p>
      <w:r>
        <w:t>(Bước 3: Ký duyệt)</w:t>
      </w:r>
    </w:p>
    <w:p>
      <w:r>
        <w:t>(3D)</w:t>
      </w:r>
    </w:p>
    <w:p>
      <w:r>
        <w:t>Bộ phận chuyên môn</w:t>
      </w:r>
    </w:p>
    <w:p>
      <w:r>
        <w:t>(Bước 4: Vào sổ, trả kết quả cho Bộ phận Một cửa cấp huyện)</w:t>
      </w:r>
    </w:p>
    <w:p>
      <w:r>
        <w:t>Mục II, STT 04 Quyết định 2642/QĐ-UBND ngày 31/7/2019</w:t>
      </w:r>
    </w:p>
    <w:p>
      <w:r>
        <w:t>Thẩm định, phê duyệt phương án ứng phó thiên tai cho công trình, vùng hạ du đập trong quá trình thi công thuộc thẩm quyền của UBND huyện (trên địa bàn từ 02 xã trở lên)</w:t>
      </w:r>
    </w:p>
    <w:p>
      <w:r>
        <w:t>1.003459.000.00.00.H08</w:t>
      </w:r>
    </w:p>
    <w:p>
      <w:r>
        <w:t>Trong thời hạn 17 ngày làm việc, kể từ ngày nhận đầy đủ hồ sơ hợp lệ</w:t>
      </w:r>
    </w:p>
    <w:p>
      <w:r>
        <w:t>1/2 ngày làm việc</w:t>
      </w:r>
    </w:p>
    <w:p>
      <w:r>
        <w:t>Phòng Nông nghiệp và PTNT hoặc Phòng Kinh tế tiếp nhận, giải quyết 13 ngày làm việc, cụ thể:</w:t>
      </w:r>
    </w:p>
    <w:p>
      <w:r>
        <w:t>1. Lãnh đạo Phòng phân công thụ lý: 01 ngày làm việc;</w:t>
      </w:r>
    </w:p>
    <w:p>
      <w:r>
        <w:t>2. Chuyên viên giải quyết: 11 ngày làm việc;</w:t>
      </w:r>
    </w:p>
    <w:p>
      <w:r>
        <w:t>3. Lãnh đạo Phòng duyệt kết quả: 01 ngày làm việc.</w:t>
      </w:r>
    </w:p>
    <w:p>
      <w:r>
        <w:t>03 ngày làm việc</w:t>
      </w:r>
    </w:p>
    <w:p>
      <w:r>
        <w:t>1/2 ngày làm việc</w:t>
      </w:r>
    </w:p>
    <w:p>
      <w:r>
        <w:t>Quyết định số 1339/QĐ-UBND ngày 17/4/2024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