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1449/QĐ-UBND năm 2024 thông qua phương án đơn giản hóa thủ tục hành chính lĩnh vực Bảo trợ xã hội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1449/QĐ-UBND</w:t>
      </w:r>
    </w:p>
    <w:p>
      <w:r>
        <w:t>Lạng Sơn, ngày 20 tháng 8 năm 2024</w:t>
      </w:r>
    </w:p>
    <w:p>
      <w:r>
        <w:t>QUYẾT ĐỊNH</w:t>
      </w:r>
    </w:p>
    <w:p>
      <w:r>
        <w:t>THÔNG QUA PHƯƠNG ÁN ĐƠN GIẢN HÓA THỦ TỤC HÀNH CHÍNH LĨNH VỰC BẢO TRỢ XÃ HỘI THUỘC THẨM QUYỀN GIẢI QUYẾT CỦA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trưởng, Chủ nhiệm Văn phòng Chính phủ hướng dẫn về nghiệp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Sở Lao động - Thương binh và Xã hội tại Tờ trình số 137/TTr-SLĐTBXH ngày 13/8/2024,</w:t>
      </w:r>
    </w:p>
    <w:p>
      <w:r>
        <w:t>QUYẾT ĐỊNH:</w:t>
      </w:r>
    </w:p>
    <w:p>
      <w:r>
        <w:t>Điều 1.  Thông qua phương án đơn giản hóa 01 thủ tục hành chính lĩnh vực Bảo trợ xã hội thuộc thẩm quyền giải quyết của UBND cấp huyện, tỉnh Lạng Sơn tại Phụ lục kèm theo Quyết định này.</w:t>
      </w:r>
    </w:p>
    <w:p>
      <w:r>
        <w:t>Điều 2.  Sở Lao động - Thương binh và Xã hội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Lao động - Thương binh và Xã hội,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Bộ Lao động - Thương binh và Xã hội;</w:t>
      </w:r>
    </w:p>
    <w:p>
      <w:r>
        <w:t>- Thường trực HĐND tỉnh;</w:t>
      </w:r>
    </w:p>
    <w:p>
      <w:r>
        <w:t>- Chủ tịch, các PCT UBND tỉnh;</w:t>
      </w:r>
    </w:p>
    <w:p>
      <w:r>
        <w:t>- Các PCVP UBND tỉnh, Cổng TTĐT tỉnh;</w:t>
      </w:r>
    </w:p>
    <w:p>
      <w:r>
        <w:t>- Phòng CV, TTTT, TTPVHCC;</w:t>
      </w:r>
    </w:p>
    <w:p>
      <w:r>
        <w:t>- Lưu: VT, TTPVHCC (HVT).</w:t>
      </w:r>
    </w:p>
    <w:p>
      <w:r>
        <w:t>KT. CHỦ TỊCH</w:t>
      </w:r>
    </w:p>
    <w:p>
      <w:r>
        <w:t>PHÓ CHỦ TỊCH</w:t>
      </w:r>
    </w:p>
    <w:p>
      <w:r>
        <w:t>Dương Xuân Huyên</w:t>
      </w:r>
    </w:p>
    <w:p>
      <w:r>
        <w:t>PHỤ LỤC</w:t>
      </w:r>
    </w:p>
    <w:p>
      <w:r>
        <w:t>PHƯƠNG ÁN ĐƠN GIẢN HÓA THỦ TỤC HÀNH CHÍNH LĨNH VỰC BẢO TRỢ XÃ HỘI THUỘC THẨM QUYỀN GIẢI QUYẾT CỦA UBND CẤP HUYỆN, TỈNH LẠNG SƠN (01 TTHC)</w:t>
      </w:r>
    </w:p>
    <w:p>
      <w:r>
        <w:t>(Kèm theo Quyết định số 1449/QĐ-UBND ngày 20/82024 của Chủ tịch UBND tỉnh Lạng Sơn)</w:t>
      </w:r>
    </w:p>
    <w:p>
      <w:r>
        <w:t>1. Thủ tục hành chính :  Tiếp nhận đối tượng bảo trợ xã hội có hoàn cảnh đặc biệt khó khăn vào cơ sở trợ giúp xã hội cấp tỉnh, cấp huyện</w:t>
      </w:r>
    </w:p>
    <w:p>
      <w:r>
        <w:t>1.1. Nội dung đơn giản hóa:  Đề nghị bãi bỏ thành phần hồ sơ "Giấy tờ liên quan khác (nếu có)”.</w:t>
      </w:r>
    </w:p>
    <w:p>
      <w:r>
        <w:t>Lý do:</w:t>
      </w:r>
    </w:p>
    <w:p>
      <w:r>
        <w:t>Việc đề xuất bãi bỏ thành phần hồ sơ   “Giấy tờ liên quan khác (nếu có)”   là hợp lý, tránh gây khó khăn cho cá nhân, tổ chức và cả các cơ quan hành chính nhà nước trong việc tiếp nhận hồ sơ giải quyết TTHC; tránh phát sinh các trường hợp lạm dụng yêu cầu nộp thêm nhiều thành phần hồ sơ, gây phiền hà, nhũng nhiễu đối với cá nhân, tổ chức khi thực hiện TTHC, giảm thời gian, chi phí tuân thủ TTHC. Do đó việc đề nghị bãi bỏ quy định  “Giấy tờ liên quan khác (nếu có)”  là có cơ sở.</w:t>
      </w:r>
    </w:p>
    <w:p>
      <w:r>
        <w:t>1.2. Kiến nghị thực thi</w:t>
      </w:r>
    </w:p>
    <w:p>
      <w:r>
        <w:t>Bãi bỏ nội dung quy định về thành phần hồ sơ tại điểm e khoản 2 Điều 27 Nghị định số 20/2021/NĐ-CP ngày 15/3/2021 của Chính phủ về quy định chính sách trợ giúp xã hội đối với đối tượng bảo trợ xã hội.</w:t>
      </w:r>
    </w:p>
    <w:p>
      <w:r>
        <w:t>1.3. Lợi ích phương án đơn giản hóa</w:t>
      </w:r>
    </w:p>
    <w:p>
      <w:r>
        <w:t>- Chi phí tuân thủ TTHC trước khi đơn giản hóa: 19.170.000 đồng/năm.</w:t>
      </w:r>
    </w:p>
    <w:p>
      <w:r>
        <w:t>- Chi phí tuân thủ TTHC sau khi đơn giản hóa: 18.022.500 đồng/năm.</w:t>
      </w:r>
    </w:p>
    <w:p>
      <w:r>
        <w:t>- Chi phí tiết kiệm: 1.147.500 đồng/năm.</w:t>
      </w:r>
    </w:p>
    <w:p>
      <w:r>
        <w:t>- Tỷ lệ cắt giảm chi phí: 5,98 %.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