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1442/QĐ-UBND năm 2025 phê duyệt quy trình thực hiện dịch vụ công trực tuyến trong lĩnh vực Hoạt động khoa học và công nghệ thuộc thẩm quyền giải quyết của Sở Khoa học và Công nghệ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1442 /QĐ-UBND</w:t>
      </w:r>
    </w:p>
    <w:p>
      <w:r>
        <w:t>Quảng Bình, ngày  08  tháng  5  năm 2025</w:t>
      </w:r>
    </w:p>
    <w:p>
      <w:r>
        <w:t>QUYẾT ĐỊNH</w:t>
      </w:r>
    </w:p>
    <w:p>
      <w:r>
        <w:t>PHÊ DUYỆT QUY TRÌNH THỰC HIỆN DỊCH VỤ CÔNG TRỰC TUYẾN TRONG LĨNH VỰC HOẠT ĐỘNG KHOA HỌC VÀ CÔNG NGHỆ THUỘC THẨM QUYỀN GIẢI QUYẾT CỦA SỞ KHOA HỌC VÀ CÔNG NGHỆ TỈNH QUẢNG BÌNH</w:t>
      </w:r>
    </w:p>
    <w:p>
      <w:r>
        <w:t>CHỦ TỊCH ỦY BAN NHÂN DÂN TỈNH QUẢNG BÌNH</w:t>
      </w:r>
    </w:p>
    <w:p>
      <w:r>
        <w:t>Căn cứ Luật Tổ chức chính quyền địa phương ngày  1 9/02/2025;</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Khoa học và Công nghệ tại Tờ trình số 473/TTr-SKHCN ngày 21/4/2025 và đề nghị của Chánh Văn phòng UBND tỉnh.</w:t>
      </w:r>
    </w:p>
    <w:p>
      <w:r>
        <w:t>QUYẾT ĐỊNH:</w:t>
      </w:r>
    </w:p>
    <w:p>
      <w:r>
        <w:t>Điều 1.  Phê duyệt kèm theo Quyết định này 03 (ba) quy trình thực hiện dịch vụ công trực tuyến trong lĩnh vực Hoạt động khoa học và công nghệ thuộc thẩm quyền giải quyết của Sở Khoa học và Công nghệ tỉnh Quảng Bình.</w:t>
      </w:r>
    </w:p>
    <w:p>
      <w:r>
        <w:t>Điều 2.  Trên cơ sở các dịch vụ công trực tuyến đã được phê duyệt, Sở Khoa học và Công nghệ có trách nhiệm:</w:t>
      </w:r>
    </w:p>
    <w:p>
      <w:r>
        <w:t>1.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Khoa học và Công nghệ kèm theo từng dịch vụ công trực tuyến được cung cấp để tổ chức, cá nhân liên hệ khi cần được hướng dẫn, hỗ  t rợ.</w:t>
      </w:r>
    </w:p>
    <w:p>
      <w:r>
        <w:t>3.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Khoa học và Công nghệ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 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Khoa học và Công nghệ, Giám đốc Trung tâm Phục vụ hành chính công t ỉ 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 ể  biết)</w:t>
      </w:r>
    </w:p>
    <w:p>
      <w:r>
        <w:t>- UBND các huyện, thị xã, thành phố ;  (đ ể  biết)</w:t>
      </w:r>
    </w:p>
    <w:p>
      <w:r>
        <w:t>- Lưu: VT, TDNV, KSTTHC.</w:t>
      </w:r>
    </w:p>
    <w:p>
      <w:r>
        <w:t>KT. CHỦ TỊCH</w:t>
      </w:r>
    </w:p>
    <w:p>
      <w:r>
        <w:t>PHÓ CH  Ủ TỊCH</w:t>
      </w:r>
    </w:p>
    <w:p>
      <w:r>
        <w:t>Hoàng Xuân Tân</w:t>
      </w:r>
    </w:p>
    <w:p>
      <w:r>
        <w:t>PHỤ LỤC</w:t>
      </w:r>
    </w:p>
    <w:p>
      <w:r>
        <w:t>QUY TRÌNH THỰC HIỆN DỊCH VỤ CÔNG TRỰC TUYẾN TRONG LĨNH VỰC HOẠT ĐỘNG KHOA HỌC VÀ CÔNG NGHỆ THUỘC THẨM QUYỀN GIẢI QUYẾT CỦA SỞ KHOA HỌC VÀ CÔNG NGHỆ TỈNH QUẢNG BÌNH</w:t>
      </w:r>
    </w:p>
    <w:p>
      <w:r>
        <w:t>(Kèm theo Quyết định số  1442/ QĐ-UBND ngày  08  tháng 5 năm 2025 của Chủ tịch UBND tỉnh Quảng Bình)</w:t>
      </w:r>
    </w:p>
    <w:p>
      <w:r>
        <w:t>Phần  I</w:t>
      </w:r>
    </w:p>
    <w:p>
      <w:r>
        <w:t>DANH MỤC DỊCH VỤ CÔNG TRỰC TUYẾN</w:t>
      </w:r>
    </w:p>
    <w:p>
      <w:r>
        <w:t>TT</w:t>
      </w:r>
    </w:p>
    <w:p>
      <w:r>
        <w:t>Tên dịch vụ công</w:t>
      </w:r>
    </w:p>
    <w:p>
      <w:r>
        <w:t>Áp dụng thay thế</w:t>
      </w:r>
    </w:p>
    <w:p>
      <w:r>
        <w:t>Mức độ dịch vụ công</w:t>
      </w:r>
    </w:p>
    <w:p>
      <w:r>
        <w:t>Mã số TTHC trên Cổng Dịch vụ công quốc gia</w:t>
      </w:r>
    </w:p>
    <w:p>
      <w:r>
        <w:t>Trang</w:t>
      </w:r>
    </w:p>
    <w:p>
      <w:r>
        <w:t>1</w:t>
      </w:r>
    </w:p>
    <w:p>
      <w:r>
        <w:t>Thủ tục xác định nhiệm vụ khoa học và công nghệ cấp tỉnh sử dụng ngân sách nhà nước</w:t>
      </w:r>
    </w:p>
    <w:p>
      <w:r>
        <w:t>Quy trình số 02.KH-SKHCN Quyết định số 2869/QĐ-UBND ngày 11/10/2024</w:t>
      </w:r>
    </w:p>
    <w:p>
      <w:r>
        <w:t>DVCTT một phần</w:t>
      </w:r>
    </w:p>
    <w:p>
      <w:r>
        <w:t>2.002709.H46</w:t>
      </w:r>
    </w:p>
    <w:p>
      <w:r>
        <w:t>2</w:t>
      </w:r>
    </w:p>
    <w:p>
      <w:r>
        <w:t>2</w:t>
      </w:r>
    </w:p>
    <w:p>
      <w:r>
        <w:t>Thủ tục đánh giá, nghiệm thu nhiệm vụ cấp tỉnh sử dụng ngân sách nhà nước</w:t>
      </w:r>
    </w:p>
    <w:p>
      <w:r>
        <w:t>Quy trình số 06.KH-SKHCN Quyết định số 2869/QĐ-UBND ngày 11/10/2024</w:t>
      </w:r>
    </w:p>
    <w:p>
      <w:r>
        <w:t>DVCTT một phần</w:t>
      </w:r>
    </w:p>
    <w:p>
      <w:r>
        <w:t>2.002711.H46</w:t>
      </w:r>
    </w:p>
    <w:p>
      <w:r>
        <w:t>11</w:t>
      </w:r>
    </w:p>
    <w:p>
      <w:r>
        <w:t>3</w:t>
      </w:r>
    </w:p>
    <w:p>
      <w:r>
        <w:t>Thủ tục đăng ký tham gia tuyển chọn nhiệm vụ khoa học và công nghệ cấp tỉnh sử dụng ngân sách nhà nước</w:t>
      </w:r>
    </w:p>
    <w:p>
      <w:r>
        <w:t>DVCTT một phần</w:t>
      </w:r>
    </w:p>
    <w:p>
      <w:r>
        <w:t>2.002710.H46</w:t>
      </w:r>
    </w:p>
    <w:p>
      <w:r>
        <w:t>39</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