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1434/QĐ-UBND năm 2025 phê duyệt Quy trình nội bộ giải quyết thủ tục hành chính lĩnh vực Đất đai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1434/QĐ-UBND</w:t>
      </w:r>
    </w:p>
    <w:p>
      <w:r>
        <w:t>Hưng Yên, ngày 17 tháng 10 năm 2025</w:t>
      </w:r>
    </w:p>
    <w:p>
      <w:r>
        <w:t>QUYẾT ĐỊNH</w:t>
      </w:r>
    </w:p>
    <w:p>
      <w:r>
        <w:t>PHÊ DUYỆT QUY TRÌNH NỘI BỘ GIẢI QUYẾT THỦ TỤC HÀNH CHÍNH LĨNH VỰC ĐẤT ĐAI THUỘC PHẠM VI CHỨC NĂNG QUẢN LÝ NHÀ NƯỚC CỦA SỞ NÔNG NGHIỆP VÀ MÔI TRƯỜNG</w:t>
      </w:r>
    </w:p>
    <w:p>
      <w:r>
        <w:t>CHỦ TỊCH ỦY BAN NHÂN DÂN TỈNH HƯNG YÊN</w:t>
      </w:r>
    </w:p>
    <w:p>
      <w:r>
        <w:t>Căn cứ Luật Tổ chức chính quyền địa phương ngày 16/6/2025;</w:t>
      </w:r>
    </w:p>
    <w:p>
      <w:r>
        <w:t>Căn cứ Nghị định số 118/2025/NĐ-CP ngày 09/6/2025 của Chính phủ về thực hiện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857/QĐ-UBND ngày 05/9/2025 của Chủ tịch Ủy ban nhân dân tỉnh công bố Danh mục thủ tục hành chính mới ban hành; sửa đổi, bổ sung lĩnh vực Đất đai thuộc phạm vi chức năng quản lý nhà nước của Sở Nông nghiệp và Môi trường;</w:t>
      </w:r>
    </w:p>
    <w:p>
      <w:r>
        <w:t>Theo đề nghị của Giám đốc Sở Nông nghiệp và Môi trường tại Tờ trình số 268/TTr-SNNMT ngày 15/9/2025.</w:t>
      </w:r>
    </w:p>
    <w:p>
      <w:r>
        <w:t>QUYẾT ĐỊNH:</w:t>
      </w:r>
    </w:p>
    <w:p>
      <w:r>
        <w:t>Điều 1.    Phê duyệt kèm theo Quyết định này 30 quy trình nội bộ giải quyết thủ tục hành chính lĩnh vực lĩnh vực Đất đai thuộc phạm vi chức năng quản lý nhà nước của Sở Nông nghiệp và Môi trường.</w:t>
      </w:r>
    </w:p>
    <w:p>
      <w:r>
        <w:t>1. Sở Nông nghiệp và Môi trường và các cơ quan, đơn vị liên quan thực hiện giải quyết thủ tục hành chính cho cá nhân, tổ chức tuân thủ đúng quy trình được phê duyệt tại Quyết định này.</w:t>
      </w:r>
    </w:p>
    <w:p>
      <w:r>
        <w:t>2. Văn phòng Ủy ban nhân dân tỉnh chủ trì, phối hợp với Sở Nông nghiệp và Môi trường và các cơ quan, đơn vị có liên quan,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2.    Quyết định này có hiệu lực thi hành kể từ ngày ký ban hành.</w:t>
      </w:r>
    </w:p>
    <w:p>
      <w:r>
        <w:t>Điều 3.    Chánh Văn phòng Ủy ban nhân dân tỉnh; Giám đốc Sở Nông nghiệp và Môi trường; Thủ trưởng sở, ban, ngành thuộc Ủy ban nhân dân tỉnh; Chủ tịch Ủy ban nhân dân xã, phường;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VNPT Hưng Yên;</w:t>
      </w:r>
    </w:p>
    <w:p>
      <w:r>
        <w:t>- Trung tâm TT-HN tỉnh;</w:t>
      </w:r>
    </w:p>
    <w:p>
      <w:r>
        <w:t>- Lưu: VT, PVHCC L .</w:t>
      </w:r>
    </w:p>
    <w:p>
      <w:r>
        <w:t>KT. CHỦ TỊCH</w:t>
      </w:r>
    </w:p>
    <w:p>
      <w:r>
        <w:t>PHÓ CHỦ TỊCH</w:t>
      </w:r>
    </w:p>
    <w:p>
      <w:r>
        <w:t>Phạm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