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1432/QĐ-UBND năm 2024 công bố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1432/QĐ-UBND</w:t>
      </w:r>
    </w:p>
    <w:p>
      <w:r>
        <w:t>Hậu Giang, ngày 08 tháng 10 năm 2024</w:t>
      </w:r>
    </w:p>
    <w:p>
      <w:r>
        <w:t>QUYẾT ĐỊNH</w:t>
      </w:r>
    </w:p>
    <w:p>
      <w:r>
        <w:t>VỀ VIỆC CÔNG BỐ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2295/QĐ-BKHĐT ngày 26 tháng 9 năm 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Căn cứ Quyết định số 987/QĐ-UBND ngày 12 tháng 7 năm 2024 của Chủ tịch Ủy ban nhân dân tỉnh Hậu Giang về việc ủy quyền công bố Danh mục thủ tục hành chính và phê duyệt quy trình nội bộ giải quyết thủ tục hành chính thuộc ngành, lĩnh vực quản lý;</w:t>
      </w:r>
    </w:p>
    <w:p>
      <w:r>
        <w:t>Theo đề nghị của Giám đốc Sở Kế hoạch và Đầu tư.</w:t>
      </w:r>
    </w:p>
    <w:p>
      <w:r>
        <w:t>QUYẾT ĐỊNH:</w:t>
      </w:r>
    </w:p>
    <w:p>
      <w:r>
        <w:t>Điều 1.  Công bố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Hậu Giang.</w:t>
      </w:r>
    </w:p>
    <w:p>
      <w:r>
        <w:t>Điều 2.  Quyết định này có hiệu lực kể từ ngày ký.</w:t>
      </w:r>
    </w:p>
    <w:p>
      <w:r>
        <w:t>Điều 3.  Chánh Văn phòng Ủy ban nhân dân tỉnh, Giám đốc Sở, Thủ trưởng các cơ quan, ban, ngành tỉnh; Ủy ban nhân dân các huyện, thị xã, thành phố và các tổ chức, cá nhân có liên quan chịu trách nhiệm thi hành Quyết định này./.</w:t>
      </w:r>
    </w:p>
    <w:p>
      <w:r>
        <w:t>Nơi nhận:</w:t>
      </w:r>
    </w:p>
    <w:p>
      <w:r>
        <w:t>- Như Điều 3;</w:t>
      </w:r>
    </w:p>
    <w:p>
      <w:r>
        <w:t>- Cục Kiểm soát TTHC, VPCP;</w:t>
      </w:r>
    </w:p>
    <w:p>
      <w:r>
        <w:t>- TT. UBND tỉnh (để b/c);</w:t>
      </w:r>
    </w:p>
    <w:p>
      <w:r>
        <w:t>- TT PVHCC tỉnh;</w:t>
      </w:r>
    </w:p>
    <w:p>
      <w:r>
        <w:t>- Cơ quan Báo, Đài tỉnh;</w:t>
      </w:r>
    </w:p>
    <w:p>
      <w:r>
        <w:t>- Lưu: VT, SKHĐT.</w:t>
      </w:r>
    </w:p>
    <w:p>
      <w:r>
        <w:t>TUQ. CHỦ TỊCH</w:t>
      </w:r>
    </w:p>
    <w:p>
      <w:r>
        <w:t>GIÁM ĐỐC SỞ KẾ HOẠCH VÀ ĐẦU TƯ</w:t>
      </w:r>
    </w:p>
    <w:p>
      <w:r>
        <w:t>Nguyễn Đăng Hải</w:t>
      </w:r>
    </w:p>
    <w:p>
      <w:r>
        <w:t>DANH MỤC</w:t>
      </w:r>
    </w:p>
    <w:p>
      <w:r>
        <w:t>THỦ TỤC HÀNH CHÍNH BAN HÀNH MỚI LĨNH VỰC CHUYỂN ĐỔI CÔNG TY NHÀ NƯỚC ĐƯỢC THÀNH LẬP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(Kèm theo Quyết định số       /QĐ-UBND ngày      tháng      năm 2024 của Chủ tịch Ủy ban nhân dân tỉnh Hậu Giang)</w:t>
      </w:r>
    </w:p>
    <w:p>
      <w:r>
        <w:t>* DANH MỤC THỦ TỤC HÀNH CHÍNH MỚI BAN HÀNH</w:t>
      </w:r>
    </w:p>
    <w:p>
      <w:r>
        <w:t>STT</w:t>
      </w:r>
    </w:p>
    <w:p>
      <w:r>
        <w:t>Tên thủ tục hành chính</w:t>
      </w:r>
    </w:p>
    <w:p>
      <w:r>
        <w:t>Thời hạn giải quyết theo quy định</w:t>
      </w:r>
    </w:p>
    <w:p>
      <w:r>
        <w:t>Thời hạn giải quyết tại tỉnh</w:t>
      </w:r>
    </w:p>
    <w:p>
      <w:r>
        <w:t>Địa điểm thực hiện</w:t>
      </w:r>
    </w:p>
    <w:p>
      <w:r>
        <w:t>Phí, lệ phí (nếu có)</w:t>
      </w:r>
    </w:p>
    <w:p>
      <w:r>
        <w:t>Căn cứ pháp lý</w:t>
      </w:r>
    </w:p>
    <w:p>
      <w:r>
        <w:t>1</w:t>
      </w:r>
    </w:p>
    <w:p>
      <w:r>
        <w:t>Chuyển đổi công ty nhà nước thành công ty TNHH MTV do Nhà nước năm giữ 100% vốn điều lệ</w:t>
      </w:r>
    </w:p>
    <w:p>
      <w:r>
        <w:t>03 ngày làm việc</w:t>
      </w:r>
    </w:p>
    <w:p>
      <w:r>
        <w:t>02 ngày làm việc</w:t>
      </w:r>
    </w:p>
    <w:p>
      <w:r>
        <w:t>Trung tâm Phục vụ hành chính công tỉnh</w:t>
      </w:r>
    </w:p>
    <w:p>
      <w:r>
        <w:t>- Lệ phí: 50.000 đồng/lần</w:t>
      </w:r>
    </w:p>
    <w:p>
      <w:r>
        <w:t>- Phí công bố thông tin 100.000 đồng/lần</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Chuyển đổi công ty con chưa chuyển đổi thành công ty TNHH MTV</w:t>
      </w:r>
    </w:p>
    <w:p>
      <w:r>
        <w:t>03 ngày làm việc</w:t>
      </w:r>
    </w:p>
    <w:p>
      <w:r>
        <w:t>02 ngày làm việc</w:t>
      </w:r>
    </w:p>
    <w:p>
      <w:r>
        <w:t>Trung tâm Phục vụ hành chính công tỉnh</w:t>
      </w:r>
    </w:p>
    <w:p>
      <w:r>
        <w:t>- Lệ phí: 50.000 đồng/lần</w:t>
      </w:r>
    </w:p>
    <w:p>
      <w:r>
        <w:t>- Phí công bố thông tin 100.000 đồng/lần</w:t>
      </w:r>
    </w:p>
    <w:p>
      <w:r>
        <w:t>3</w:t>
      </w:r>
    </w:p>
    <w:p>
      <w:r>
        <w:t>Đăng ký lại chi nhánh, văn phòng đại diện, địa điểm kinh doanh của công ty nhà nước và công ty con chưa chuyển đổi</w:t>
      </w:r>
    </w:p>
    <w:p>
      <w:r>
        <w:t>03 ngày làm việc</w:t>
      </w:r>
    </w:p>
    <w:p>
      <w:r>
        <w:t>02 ngày làm việc</w:t>
      </w:r>
    </w:p>
    <w:p>
      <w:r>
        <w:t>Trung tâm Phục vụ hành chính công tỉnh</w:t>
      </w:r>
    </w:p>
    <w:p>
      <w:r>
        <w:t>Lệ phí: 50.000 đồng/lần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