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1412/QĐ-UBND năm 2023 quy định Bộ Đơn giá về công tác thu nhận, lưu trữ, bảo quản và cung cấp thông tin, dữ liệu tài nguyên và môi trường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1412/QĐ-UBND</w:t>
      </w:r>
    </w:p>
    <w:p>
      <w:r>
        <w:t>Quảng Trị, ngày 04 tháng 7 năm 2023</w:t>
      </w:r>
    </w:p>
    <w:p>
      <w:r>
        <w:t>QUYẾT ĐỊNH</w:t>
      </w:r>
    </w:p>
    <w:p>
      <w:r>
        <w:t>VỀ VIỆC BAN HÀNH BỘ ĐƠN GIÁ VỀ CÔNG TÁC THU NHẬN, LƯU TRỮ, BẢO QUẢN VÀ CUNG CẤP THÔNG TIN, DỮ LIỆU TÀI NGUYÊN VÀ MÔI TRƯỜNG</w:t>
      </w:r>
    </w:p>
    <w:p>
      <w:r>
        <w:t>ỦY BAN NHÂN DÂN TỈNH QUẢNG TRỊ</w:t>
      </w:r>
    </w:p>
    <w:p>
      <w:r>
        <w:t>Căn cứ Luật Tổ chức chính quyền địa phương ngày 19/6/2015; Luật sửa đổi bổ sung một số điều Luật Tổ chức chính quyền địa phương ngày 22/11/2019;</w:t>
      </w:r>
    </w:p>
    <w:p>
      <w:r>
        <w:t>Căn cứ Nghị định số 204/2004/NĐ-CP ngày 14/12/2004 của Chính phủ về chế độ tiền lương đối với cán bộ, công chức, viên chức và lực lượng vũ trang;</w:t>
      </w:r>
    </w:p>
    <w:p>
      <w:r>
        <w:t>Căn cứ Nghị định số 38/2019/NĐ-CP ngày 09/5/2019 của Chính phủ Quy định mức lương cơ sở đối với cán bộ, công chức, viên chức và lực lượng vũ trang;</w:t>
      </w:r>
    </w:p>
    <w:p>
      <w:r>
        <w:t>Căn cứ Nghị định số 177/2013/NĐ-CP ngày 14 tháng 11 năm 2013 của Chính phủ quy định chi tiết và hướng dẫn thi hành một số điều của Luật Giá;</w:t>
      </w:r>
    </w:p>
    <w:p>
      <w:r>
        <w:t>Căn cứ Nghị định số 149/2016/NĐ-CP ngày 11/11/2016 của Chính phủ sửa đổi, bổ sung một số điều của Nghị định số 177/2013/NĐ-CP ngày 14/11/2013 của Chính phủ quy định chi tiết và hướng dẫn thi hành một số điều của Luật giá;</w:t>
      </w:r>
    </w:p>
    <w:p>
      <w:r>
        <w:t>Căn cứ Nghị định số 60/2021/NĐ-CP ngày 21/6/2021 của Chính phủ quy định cơ chế tự chủ của đơn vị sự nghiệp công lập;</w:t>
      </w:r>
    </w:p>
    <w:p>
      <w:r>
        <w:t>Căn cứ Thông tư số 03/2022/TT-BTNMT ngày 28/02/2022 của Bộ Tài nguyên và Môi trường Ban hành Quy định kỹ thuật và Định mức kinh tế - kỹ thuật về công tác thu nhận, lưu trữ, bảo quản và cung cấp thông tin, dữ liệu tài nguyên và môi trường;</w:t>
      </w:r>
    </w:p>
    <w:p>
      <w:r>
        <w:t>Căn cứ Thông tư số 136/2017/TT-BTC ngày 22/12/2017 của Bộ Tài chính quy định lập, quản lý, sử dụng kinh phí chi hoạt động kinh tế đối với các nhiệm vụ chi về tài nguyên và môi trường;</w:t>
      </w:r>
    </w:p>
    <w:p>
      <w:r>
        <w:t>Xét đề nghị của Giám đốc Sở Tài nguyên và Môi trường tại Tờ trình số 2028/TTr-STNMT ngày 04/6/2023.</w:t>
      </w:r>
    </w:p>
    <w:p>
      <w:r>
        <w:t>QUYẾT ĐỊNH</w:t>
      </w:r>
    </w:p>
    <w:p>
      <w:r>
        <w:t>Điều 1.  Ban hành kèm theo Quyết định này bộ Đơn giá về công tác thu nhận, lưu trữ, bảo quản và cung cấp thông tin, dữ liệu tài nguyên và môi trường trên địa bàn tỉnh.</w:t>
      </w:r>
    </w:p>
    <w:p>
      <w:r>
        <w:t>(Bao gồm đơn giá và Phụ lục đơn giá chi tiết kèm theo Quyết định này)</w:t>
      </w:r>
    </w:p>
    <w:p>
      <w:r>
        <w:t>Điều 2.  Đơn giá quy định tại Điều 1 Quyết định này là đơn giá chưa bao gồm thuế giá trị gia tăng và là mức giá trần (mức giá tối đa) làm cơ sở để lập, thẩm định các dự án, nhiệm vụ, kế hoạch, đặt hàng liên quan đến công việc về công tác thu nhận, lưu trữ, bảo quản và cung cấp thông tin, dữ liệu tài nguyên và môi trường.</w:t>
      </w:r>
    </w:p>
    <w:p>
      <w:r>
        <w:t>Khi Chính phủ quy định mức tiền lương cơ sở khác mức 1.490.000 đồng thì được bổ sung mức chênh lệch giữa mức tiền lương với mức tiền lương cũ.</w:t>
      </w:r>
    </w:p>
    <w:p>
      <w:r>
        <w:t>Khi giá cả vật tư, vật liệu trên thị trường biến động ảnh hưởng tới đơn giá tăng hoặc giảm trên 20%, Sở Tài nguyên và Môi trường lập phương án gửi Sở Tài chính thẩm định trình UBND tỉnh điều chỉnh đơn giá cho phù hợp.</w:t>
      </w:r>
    </w:p>
    <w:p>
      <w:r>
        <w:t>Điều 3.  Quyết định này có hiệu lực từ ngày 04/7/2023 và thay thế Quyết định số 3531/2019/QĐ-UBND ngày 19/12/2019 của UBND tỉnh Quảng Trị về việc ban hành Bộ Đơn giá về tư liệu môi trường; lưu trữ tài liệu đất đai; xây dựng cơ sở dữ liệu tài nguyên và môi trường, xây dựng ứng dụng phần mềm hỗ trợ việc quản lý, khai thác cơ sở dữ liệu tài nguyên và môi trường.</w:t>
      </w:r>
    </w:p>
    <w:p>
      <w:r>
        <w:t>Điều 4.  Chánh Văn phòng UBND tỉnh; Giám đốc các Sở: Tài nguyên và Môi trường, Tài chính, Kế hoạch và Đầu tư; Giám đốc Kho bạc Nhà nước tỉnh; Thủ trưởng các ban ngành liên quan; Chủ tịch UBND các huyện, thị xã, thành phố chịu trách nhiệm thi hành Quyết định này./.</w:t>
      </w:r>
    </w:p>
    <w:p>
      <w:r>
        <w:t>Nơi nhận:</w:t>
      </w:r>
    </w:p>
    <w:p>
      <w:r>
        <w:t>- Như Điều 4;</w:t>
      </w:r>
    </w:p>
    <w:p>
      <w:r>
        <w:t>- Chủ tịch, các PCT UBND tỉnh;</w:t>
      </w:r>
    </w:p>
    <w:p>
      <w:r>
        <w:t>- Cổng thông tin điện tử tỉnh;</w:t>
      </w:r>
    </w:p>
    <w:p>
      <w:r>
        <w:t>- Lưu: VT, KT Tuấn .</w:t>
      </w:r>
    </w:p>
    <w:p>
      <w:r>
        <w:t>TM. ỦY BAN NHÂN DÂN</w:t>
      </w:r>
    </w:p>
    <w:p>
      <w:r>
        <w:t>KT. CHỦ TỊCH</w:t>
      </w:r>
    </w:p>
    <w:p>
      <w:r>
        <w:t>PHÓ CHỦ TỊCH</w:t>
      </w:r>
    </w:p>
    <w:p>
      <w:r>
        <w:t>Hà Sỹ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