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141/QĐ-UBND năm 2025 công bố Danh mục và phê duyệt Quy trình nội bộ giải quyết đối với 01 thủ tục hành chính mới trong lĩnh vực Tiêu chuẩn, đo lường, chất lượng thuộc thẩm quyền giải quyết của Sở Lao động - Thương binh và Xã hội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26/02/2025</w:t>
            </w:r>
          </w:p>
        </w:tc>
      </w:tr>
      <w:tr>
        <w:tc>
          <w:tcPr>
            <w:tcW w:type="dxa" w:w="4320"/>
          </w:tcPr>
          <w:p>
            <w:r>
              <w:t>Ngày hiệu lực</w:t>
            </w:r>
          </w:p>
        </w:tc>
        <w:tc>
          <w:tcPr>
            <w:tcW w:type="dxa" w:w="4320"/>
          </w:tcPr>
          <w:p>
            <w:r>
              <w:t>26/02/2025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141/QĐ-UBND</w:t>
      </w:r>
    </w:p>
    <w:p>
      <w:r>
        <w:t>Gia Lai, ngày 26 tháng 02 năm 2025</w:t>
      </w:r>
    </w:p>
    <w:p>
      <w:r>
        <w:t>QUYẾT ĐỊNH</w:t>
      </w:r>
    </w:p>
    <w:p>
      <w:r>
        <w:t>VỀ VIỆC CÔNG BỐ DANH MỤC VÀ PHÊ DUYỆT QUY TRÌNH NỘI BỘ GIẢI QUYẾT ĐỐI VỚI 01 THỦ TỤC HÀNH CHÍNH MỚI TRONG LĨNH VỰC TIÊU CHUẨN, ĐO LƯỜNG, CHẤT LƯỢNG THUỘC THẨM QUYỀN GIẢI QUYẾT CỦA SỞ LAO ĐỘNG - THƯƠNG BINH VÀ XÃ HỘI</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về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350/QĐ-BLĐTBXH ngày 18 tháng 02 năm 2024 của Bộ Lao động - Thương binh và Xã hội về việc công bố thủ tục hành chính đăng ký công bố hợp quy đối với các sản phẩm, hàng hóa được quản lý bởi các quy chuẩn kỹ thuật quốc gia do Bộ Lao động – Thương binh và Xã hội ban hành;</w:t>
      </w:r>
    </w:p>
    <w:p>
      <w:r>
        <w:t>Theo đề nghị của Giám đốc Sở Lao động - Thương binh và Xã hội tại Tờ trình số 27/TTr-SLĐTBXH ngày 25 tháng 02 năm 2025.</w:t>
      </w:r>
    </w:p>
    <w:p>
      <w:r>
        <w:t>QUYẾT ĐỊNH:</w:t>
      </w:r>
    </w:p>
    <w:p>
      <w:r>
        <w:t>Điều 1.  Công bố, phê duyệt kèm theo Quyết định này:</w:t>
      </w:r>
    </w:p>
    <w:p>
      <w:r>
        <w:t>1. Công bố Danh mục gồm 01 thủ tục hành chính mới trong lĩnh vực Tiêu chuẩn, đo lường, chất lượng thuộc thẩm quyền giải quyết của Sở Lao động - Thương binh và Xã hội theo Quyết định số 350/QĐ-BLĐTBXH ngày 18 tháng 02 năm 2024 của Bộ Lao động - Thương binh và Xã hội về việc công bố thủ tục hành chính đăng ký công bố hợp quy đối với các sản phẩm, hàng hóa được quản lý bởi các quy chuẩn kỹ thuật quốc gia do Bộ Lao động - Thương binh và Xã hội ban hành  (Phụ lục I kèm theo).</w:t>
      </w:r>
    </w:p>
    <w:p>
      <w:r>
        <w:t>2. Phê duyệt Quy trình nội bộ giải quyết đối với 01 thủ tục hành chính mới trong lĩnh vực Tiêu chuẩn, đo lường, chất lượng thuộc thẩm quyền giải quyết của Sở Lao động - Thương binh và Xã hội được công bố tại khoản 1 Điều 1 của Quyết định này  (Phụ lục II kèm theo).</w:t>
      </w:r>
    </w:p>
    <w:p>
      <w:r>
        <w:t>Điều 2.  Sở Lao động - Thương binh và Xã hội chủ trì, phối hợp với Sở Thông tin và Truyền thông và các cơ quan, đơn vị có liên quan tổ chức thực hiện cập nhật, công khai thủ tục hành chính được Chủ tịch Ủy ban nhân dân tỉnh công bố tại Điều 1 của Quyết định này trên Cơ sở dữ liệu quốc gia về thủ tục hành chính; niêm yết, công khai thủ tục hành chính mới tại Trung tâm Phục vụ hành chính công, trên Trang thông tin điện tử của cơ quan, đơn vị.</w:t>
      </w:r>
    </w:p>
    <w:p>
      <w:r>
        <w:t>Điều 3.  Quyết định này có hiệu lực thi hành kể từ ngày ký.</w:t>
      </w:r>
    </w:p>
    <w:p>
      <w:r>
        <w:t>Giám đốc Sở Lao động - Thương binh và Xã hội; Giám đốc Trung tâm phục vụ hành chính công tỉnh và các tổ chức, cá nhân có liên quan chịu trách nhiệm thi hành Quyết định này./.</w:t>
      </w:r>
    </w:p>
    <w:p>
      <w:r>
        <w:t>Nơi nhận:</w:t>
      </w:r>
    </w:p>
    <w:p>
      <w:r>
        <w:t>- Như Điều 3;</w:t>
      </w:r>
    </w:p>
    <w:p>
      <w:r>
        <w:t>- Cục KSTTHC - VPCP;</w:t>
      </w:r>
    </w:p>
    <w:p>
      <w:r>
        <w:t>- Chủ tịch, các PCT UBND tỉnh;</w:t>
      </w:r>
    </w:p>
    <w:p>
      <w:r>
        <w:t>- CVP, các PCVP UBND tỉnh;</w:t>
      </w:r>
    </w:p>
    <w:p>
      <w:r>
        <w:t>- Sở Thông tin và Truyền thông (Phòng CNTT);</w:t>
      </w:r>
    </w:p>
    <w:p>
      <w:r>
        <w:t>- Cổng thông tin điện tử tỉnh;</w:t>
      </w:r>
    </w:p>
    <w:p>
      <w:r>
        <w:t>- Lưu: VT, NC.</w:t>
      </w:r>
    </w:p>
    <w:p>
      <w:r>
        <w:t>CHỦ TỊCH</w:t>
      </w:r>
    </w:p>
    <w:p>
      <w:r>
        <w:t>Rah Lan Chung</w:t>
      </w:r>
    </w:p>
    <w:p>
      <w:r>
        <w:t>PHỤ LỤC I</w:t>
      </w:r>
    </w:p>
    <w:p>
      <w:r>
        <w:t>DANH MỤC THỦ TỤC HÀNH CHÍNH MỚI</w:t>
      </w:r>
    </w:p>
    <w:p>
      <w:r>
        <w:t>(Ban hành kèm theo Quyết định số: 141/QĐ-UBND ngày 26 tháng 02 năm 2025 của Chủ tịch Ủy ban nhân dân tỉnh)</w:t>
      </w:r>
    </w:p>
    <w:p>
      <w:r>
        <w:t>STT</w:t>
      </w:r>
    </w:p>
    <w:p>
      <w:r>
        <w:t>Tên thủ tục hành chính</w:t>
      </w:r>
    </w:p>
    <w:p>
      <w:r>
        <w:t>Thời hạn giải quyết</w:t>
      </w:r>
    </w:p>
    <w:p>
      <w:r>
        <w:t>Địa điểm thực hiện</w:t>
      </w:r>
    </w:p>
    <w:p>
      <w:r>
        <w:t>Phí/lệ phí</w:t>
      </w:r>
    </w:p>
    <w:p>
      <w:r>
        <w:t>(nếu có)</w:t>
      </w:r>
    </w:p>
    <w:p>
      <w:r>
        <w:t>Căn cứ pháp lý</w:t>
      </w:r>
    </w:p>
    <w:p>
      <w:r>
        <w:t>01</w:t>
      </w:r>
    </w:p>
    <w:p>
      <w:r>
        <w:t>Đăng ký công bố hợp quy đối với các sản phẩm, hàng hóa được quản lý bởi các quy chuẩn kỹ thuật quốc gia do Bộ Lao động - Thương binh và Xã hội ban hành</w:t>
      </w:r>
    </w:p>
    <w:p>
      <w:r>
        <w:t>05 ngày làm việc kể từ ngày nhận được hồ sơ công bố hợp quy đầy đủ theo quy định</w:t>
      </w:r>
    </w:p>
    <w:p>
      <w:r>
        <w:t>Nộp hồ sơ trực tiếp hoặc qua dịch vụ bưu chính đến Trung tâm Phục vụ hành chính công (Quầy Sở Lao động</w:t>
      </w:r>
    </w:p>
    <w:p>
      <w:r>
        <w:t>- Thương binh và xã hội).</w:t>
      </w:r>
    </w:p>
    <w:p>
      <w:r>
        <w:t>Địa chỉ: Số 69 Hùng Vương, thành phố Pleiku, tỉnh Gia Lai.</w:t>
      </w:r>
    </w:p>
    <w:p>
      <w:r>
        <w:t>Theo quy định tại Thông tư số 183/2016/TT- BTC ngày 08/11/2016 của Bộ trưởng Bộ Tài Chính quy định mức thu, chế độ thu, nộp, quản lý lệ phí cấp giấy đăng ký công bố hợp chuẩn, hợp quy.</w:t>
      </w:r>
    </w:p>
    <w:p>
      <w:r>
        <w:t>- Luật Tiêu chuẩn và Quy chuẩn kỹ thuật ngày 29/6/2006;</w:t>
      </w:r>
    </w:p>
    <w:p>
      <w:r>
        <w:t>- Luật Chất lượng sản phẩm, hàng hóa ngày 21/11/2007;</w:t>
      </w:r>
    </w:p>
    <w:p>
      <w:r>
        <w:t>- Nghị định 127/2007/NĐ-CP ngày 01/8/2007 của Chính phủ quy định chi tiết thi hành một số điều của Luật Tiêu chuẩn và Quy chuẩn kỹ thuật;</w:t>
      </w:r>
    </w:p>
    <w:p>
      <w:r>
        <w:t>- Nghị định số 132/2008/NĐ-CP ngày 31/12/2008 của Chính phủ quy định chi tiết thi hành một số điều của Luật chất lượng sản phẩm, hàng hóa;</w:t>
      </w:r>
    </w:p>
    <w:p>
      <w:r>
        <w:t>- Thông tư số 28/2012/TT-BKHCN ngày 12/12/2012 của Bộ Khoa học và Công nghệ quy định về công bố hợp chuẩn, công bố hợp quy và phương thức đánh giá sự phù hợp với tiêu chuẩn, quy chuẩn kỹ thuật;</w:t>
      </w:r>
    </w:p>
    <w:p>
      <w:r>
        <w:t>- Thông tư số 02/2017/TT-BKHCN ngày 31/3/2017 của Bộ Khoa học và Công nghệ sửa đổi, bổ sung một số điều của Thông tư số 28/2012/TT-BKHCN ngày 12/12/2012 của Bộ trưởng Bộ Khoa học và Công nghệ quy định về công bố hợp chuẩn, công bố hợp quy và phương thức đánh giá sự phù hợp với tiêu chuẩn, quy chuẩn kỹ thuật, có hiệu lực thi hành kể từ ngày 15/5/2017;</w:t>
      </w:r>
    </w:p>
    <w:p>
      <w:r>
        <w:t>- Thông tư số 13/2024/TT-BLĐTBXH ngày 05/12/2024 của Bộ Lao động - Thương binh và Xã hội sửa đổi, bổ sung một số Điều của Thông tư số 26/2018/TT-BLĐTBXH.</w:t>
      </w:r>
    </w:p>
    <w:p>
      <w:r>
        <w:t>PHỤ LỤC II</w:t>
      </w:r>
    </w:p>
    <w:p>
      <w:r>
        <w:t>QUY TRÌNH NỘI BỘ GIẢI QUYẾT THỦ TỤC HÀNH CHÍNH</w:t>
      </w:r>
    </w:p>
    <w:p>
      <w:r>
        <w:t>(Ban hành kèm theo Quyết định số: 141/QĐ-UBND ngày 26 tháng 02 năm 2025 của Chủ tịch Ủy ban nhân dân tỉnh)</w:t>
      </w:r>
    </w:p>
    <w:p>
      <w:r>
        <w:t>TT</w:t>
      </w:r>
    </w:p>
    <w:p>
      <w:r>
        <w:t>Các bước</w:t>
      </w:r>
    </w:p>
    <w:p>
      <w:r>
        <w:t>Trình tự thực hiện</w:t>
      </w:r>
    </w:p>
    <w:p>
      <w:r>
        <w:t>Bộ phận, cán bộ công chức, viên chức giải quyết hồ sơ</w:t>
      </w:r>
    </w:p>
    <w:p>
      <w:r>
        <w:t>Thời gian tiếp nhận và giải quyết hồ sơ</w:t>
      </w:r>
    </w:p>
    <w:p>
      <w:r>
        <w:t>Cơ quan phối hợp</w:t>
      </w:r>
    </w:p>
    <w:p>
      <w:r>
        <w:t>(nếu có)</w:t>
      </w:r>
    </w:p>
    <w:p>
      <w:r>
        <w:t>Trình các cấp có thẩm quyền cao hơn (nếu có)</w:t>
      </w:r>
    </w:p>
    <w:p>
      <w:r>
        <w:t>Mô tả quy trình</w:t>
      </w:r>
    </w:p>
    <w:p>
      <w:r>
        <w:t>Đăng ký công bố hợp quy đối với các sản phẩm, hàng hóa được quản lý bởi các quy chuẩn kỹ thuật quốc gia do Bộ lao động - Thương binh và Xã hội ban hành</w:t>
      </w:r>
    </w:p>
    <w:p>
      <w:r>
        <w:t>1</w:t>
      </w:r>
    </w:p>
    <w:p>
      <w:r>
        <w:t>Bước 1</w:t>
      </w:r>
    </w:p>
    <w:p>
      <w:r>
        <w:t>Tiếp nhận hồ sơ</w:t>
      </w:r>
    </w:p>
    <w:p>
      <w:r>
        <w:t>Trung tâm Phục vụ hành chính công; Quầy Sở Lao động - Thương binh và Xã hội</w:t>
      </w:r>
    </w:p>
    <w:p>
      <w:r>
        <w:t>0,5 giờ làm việc</w:t>
      </w:r>
    </w:p>
    <w:p>
      <w:r>
        <w:t>Tổ chức, cá nhân (TCCN) nộp hồ sơ trực tiếp hoặc qua Bưu chính công ích đến Trung tâm Phục vụ hành chính công (Quầy Sở Lao động - Thương binh và Xã hội).</w:t>
      </w:r>
    </w:p>
    <w:p>
      <w:r>
        <w:t>- Trường hợp hồ sơ đã đầy đủ thì tiếp nhận hồ sơ. Quét ( scan ) và lưu trữ hồ sơ điện tử, cập nhập vào cơ sở dữ liệu của Hệ thống thông tin giải quyết thủ tục hành chính của tỉnh và chuyển tới phòng Chính sách lao động (CSLĐ) thuộc Sở Lao động - Thương binh và Xã hội để giải quyết ( Sau khi tiếp nhận sẽ được cấp một mã số hồ sơ được ghi trong Phiếu Tiếp nhận và hẹn trả kết quả giải quyết thủ tục hành chính để các tổ chức tra cứu tình trạng giải quyết thủ tục hành chính ).</w:t>
      </w:r>
    </w:p>
    <w:p>
      <w:r>
        <w:t>- Trường hợp hồ sơ không đầy đủ thì hướng dẫn bổ sung, hoàn thiện hồ sơ theo quy định và nêu rõ lý do theo mẫu Phiếu yêu cầu bổ sung, hoàn thiện hồ sơ để gửi cho tổ chức thông qua Trung tâm Phục vụ hành chính công.</w:t>
      </w:r>
    </w:p>
    <w:p>
      <w:r>
        <w:t>- Trường hợp từ chối nhận hồ sơ thì phải nêu rõ lý do theo mẫu Phiếu từ chối giải quyết hồ sơ thủ tục hành chính</w:t>
      </w:r>
    </w:p>
    <w:p>
      <w:r>
        <w:t>2</w:t>
      </w:r>
    </w:p>
    <w:p>
      <w:r>
        <w:t>Bước 2</w:t>
      </w:r>
    </w:p>
    <w:p>
      <w:r>
        <w:t>Chủ trì điều phối thẩm định</w:t>
      </w:r>
    </w:p>
    <w:p>
      <w:r>
        <w:t>Công chức phòng CSLĐ thuộc Sở Lao động - Thương binh và Xã hội</w:t>
      </w:r>
    </w:p>
    <w:p>
      <w:r>
        <w:t>02 ngày 03 giờ làm việc</w:t>
      </w:r>
    </w:p>
    <w:p>
      <w:r>
        <w:t>Công chức phòng CSLĐ thuộc Sở Lao động - Thương binh và Xã hội đối chiếu quy định hiện hành tham mưu Lãnh đạo phòng:</w:t>
      </w:r>
    </w:p>
    <w:p>
      <w:r>
        <w:t>- Trường hợp hồ sơ đảm bảo theo quy định tham mưu ban hành Thông báo tiếp nhận hồ sơ công bố hợp quy cho tổ chức, cá nhân công bố hợp quy ( theo Mẫu Phụ lục 1. Bản công bố hợp quy kèm theo Quyết định số 350/QĐ-BLĐTBXH ngày 18 tháng 02 năm 2024 của Bộ Lao động - Thương binh và Xã hội ).</w:t>
      </w:r>
    </w:p>
    <w:p>
      <w:r>
        <w:t>- Trường hợp hồ sơ không đảm bảo theo quy định tham mưu bằng văn bản thông báo cho tổ chức, cá nhân công bố hợp quy về lý do không tiếp nhận hồ sơ.</w:t>
      </w:r>
    </w:p>
    <w:p>
      <w:r>
        <w:t>Thẩm định trình phê duyệt</w:t>
      </w:r>
    </w:p>
    <w:p>
      <w:r>
        <w:t>Lãnh đạo phòng CSLĐ trình lãnh đạo Sở</w:t>
      </w:r>
    </w:p>
    <w:p>
      <w:r>
        <w:t>01 ngày làm việc</w:t>
      </w:r>
    </w:p>
    <w:p>
      <w:r>
        <w:t>Lãnh đạo phòng CSLĐ thẩm định, trình lãnh đạo Sở ban hành Thông báo tiếp nhận hồ sơ công bố hợp quy cho tổ chức, cá nhân công bố hợp quy hoặc văn bản thông báo cho tổ chức, cá nhân công bố hợp quy về lý do không tiếp nhận hồ sơ..</w:t>
      </w:r>
    </w:p>
    <w:p>
      <w:r>
        <w:t>3</w:t>
      </w:r>
    </w:p>
    <w:p>
      <w:r>
        <w:t>Bước 3</w:t>
      </w:r>
    </w:p>
    <w:p>
      <w:r>
        <w:t>Phê duyệt</w:t>
      </w:r>
    </w:p>
    <w:p>
      <w:r>
        <w:t>Lãnh đạo Sở Phê duyệ</w:t>
      </w:r>
    </w:p>
    <w:p>
      <w:r>
        <w:t>1,5 ngày làm việc</w:t>
      </w:r>
    </w:p>
    <w:p>
      <w:r>
        <w:t>Xem xét, phê duyệt Thông báo tiếp nhận hồ sơ công bố hợp quy cho tổ chức, cá nhân công bố hợp quy hoặc văn bản thông báo cho tổ chức, cá nhân công bố hợp quy về lý do không tiếp nhận hồ sơ.</w:t>
      </w:r>
    </w:p>
    <w:p>
      <w:r>
        <w:t>4</w:t>
      </w:r>
    </w:p>
    <w:p>
      <w:r>
        <w:t>Bước 4</w:t>
      </w:r>
    </w:p>
    <w:p>
      <w:r>
        <w:t>Trả kết quả</w:t>
      </w:r>
    </w:p>
    <w:p>
      <w:r>
        <w:t>Trung tâm Phục vụ hành chính công; Quầy Sở Lao động - Thương binh và Xã hội</w:t>
      </w:r>
    </w:p>
    <w:p>
      <w:r>
        <w:t>0,5 giờ làm việc</w:t>
      </w:r>
    </w:p>
    <w:p>
      <w:r>
        <w:t>Văn thư Sở Lao động - Thương binh và Xã hội ghi số, lưu hồ sơ, scan kết quả đính lên hệ thống điện tử. Kết quả gửi văn thư lưu, giao Trung tâm Phục vụ hành chính công (quầy Sở Lao động - Thương binh và Xã hội). Công chức tại quầy Sở Lao động - Thương binh và Xã hội lưu hồ sơ, trả kết quả cho tổ chức, cá nhân</w:t>
      </w:r>
    </w:p>
    <w:p>
      <w:r>
        <w:t>Tổng cộng:</w:t>
      </w:r>
    </w:p>
    <w:p>
      <w:r>
        <w:t>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