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quy định chức năng, nhiệm vụ, quyền hạn và cơ cấu tổ chức của Sở Xây dựng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14/2025/QĐ-UBND</w:t>
      </w:r>
    </w:p>
    <w:p>
      <w:r>
        <w:t>Hà Tĩnh, ngày 01 tháng 3 năm 2025</w:t>
      </w:r>
    </w:p>
    <w:p>
      <w:r>
        <w:t>QUYẾT ĐỊNH</w:t>
      </w:r>
    </w:p>
    <w:p>
      <w:r>
        <w:t>BAN HÀNH QUY ĐỊNH CHỨC NĂNG, NHIỆM VỤ, QUYỀN HẠN VÀ CƠ CẤU TỔ CHỨC CỦA SỞ XÂY DỰNG</w:t>
      </w:r>
    </w:p>
    <w:p>
      <w:r>
        <w:t>ỦY BAN NHÂN DÂN TỈNH HÀ TĨNH</w:t>
      </w:r>
    </w:p>
    <w:p>
      <w:r>
        <w:t>Căn cứ Luật Tổ chức chính quyền địa phương ngày 19/02/2025;</w:t>
      </w:r>
    </w:p>
    <w:p>
      <w:r>
        <w:t>Căn cứ Luật Ban hành văn bản quy phạm pháp luật ngày 22/6/2015; Luật sửa đổi, bổ sung một số điều của Luật Ban hành văn bản quy phạm pháp luật ngày 18/6/2020;</w:t>
      </w:r>
    </w:p>
    <w:p>
      <w:r>
        <w:t>Căn cứ Nghị quyết số 190/2025/NQ-QH15 ngày 19/02/2025 của Quốc hội quy định về xử lý một số vấn đề liên quan đến sắp xếp tổ chức bộ máy nhà nước;</w:t>
      </w:r>
    </w:p>
    <w:p>
      <w:r>
        <w:t>Căn cứ các Nghị định của Chính phủ: số 45/2025/NĐ-CP ngày 28/02/2025 quy định tổ chức các cơ quan chuyên môn thuộc Ủy ban nhân dân tỉnh, thành phố trực thuộc trung ương và Ủy ban nhân dân huyện, quận, thị xã, thành phố thuộc tỉnh, thành phố thuộc thành phố trực thuộc trung ương; số 120/2020/NĐ-CP ngày 07/10/2020 quy định về thành lập, tổ chức lại, giải thể đơn vị sự nghiệp công lập;</w:t>
      </w:r>
    </w:p>
    <w:p>
      <w:r>
        <w:t>Căn cứ Quyết định số 22/2017/QĐ-TTg ngày 22/6/2017 của Thủ tướng Chính phủ về tổ chức và hoạt động của Ủy ban An toàn giao thông Quốc gia và Ban An toàn giao thông các tỉnh, thành phố trực thuộc Trung ương;</w:t>
      </w:r>
    </w:p>
    <w:p>
      <w:r>
        <w:t>Căn cứ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15/2021/TT-BGTVT ngày 30/7/2021 của Bộ trưởng Bộ Giao thông vận tải hướng dẫn chức năng, nhiệm vụ, quyền hạn của cơ quan chuyên môn về Giao thông vận tải thuộc Ủy ban nhân dân cấp tỉnh, thành phố trực thuộc trung ương và Ủy ban nhân dân huyện, quận, thị xã, thành phố thuộc tỉnh, thành phố trực thuộc trung ương;</w:t>
      </w:r>
    </w:p>
    <w:p>
      <w:r>
        <w:t>Thực hiện Nghị quyết số 230/NQ-HĐND ngày 19/02/2025 của Hội đồng nhân dân tỉnh về việc thành lập các cơ quan  chuyên môn thuộc Ủy ban nhân dân tỉnh Hà Tĩnh;</w:t>
      </w:r>
    </w:p>
    <w:p>
      <w:r>
        <w:t>Theo đề nghị của Giám đốc Sở Nội vụ tại Tờ trình số 03/TTr-SNV ngày 16/02/2025 (sau khi có ý kiến thống nhất của Giám đốc Sở Xây dựng tại Văn bản số 273/SXD-VP ngày 04/02/2025 và Giám đốc Sở Giao thông vận tải tại Văn bản số 262/SGTVT-VP ngày 05/02/2025) và Văn bản số 444/SNV-XDCQ&amp;TCBC ngày 01/3/2025; ý kiến thẩm định của Sở Tư pháp tại Báo cáo số 371/BC-STP ngày 14/02/2025; trên cơ sở biểu quyết thống nhất của các Thành viên Ủy ban nhân dân tỉnh (lấy Phiếu qua phần mềm quản lý văn bản và hồ sơ công việc); thực hiện kết luận của Ban Chấp hành Đảng bộ Ủy ban nhân dân tỉnh tại Hội nghị ngày 26/02/2025 (Thông báo số 02-TB/ĐU ngày 26/02/2025).</w:t>
      </w:r>
    </w:p>
    <w:p>
      <w:r>
        <w:t>QUYẾT ĐỊNH:</w:t>
      </w:r>
    </w:p>
    <w:p>
      <w:r>
        <w:t>Điều 1.  Ban hành kèm theo Quyết định này Quy định chức năng, nhiệm vụ, quyền hạn và cơ cấu tổ chức của Sở Xây dựng.</w:t>
      </w:r>
    </w:p>
    <w:p>
      <w:r>
        <w:t>Điều 2.  Giải thể Văn phòng Ban An toàn giao thông tỉnh.</w:t>
      </w:r>
    </w:p>
    <w:p>
      <w:r>
        <w:t>Điều 3.  Quyết định này có hiệu lực kể từ ngày ban hành và thay thế các Quyết định của Ủy ban nhân dân tỉnh: số 21/2023/QĐ-UBND ngày 28/4/2023 ban hành Quy định chức năng, nhiệm vụ, quyền hạn và cơ cấu tổ chức của Sở Giao thông vận tải; số 24/2023/QĐ-UBND ngày 24/5/2023 ban hành Quy định chức năng, nhiệm vụ, quyền hạn và cơ cấu tổ chức của Sở Xây dựng; bãi bỏ Quyết định số 2939/QĐ-UBND ngày 11/10/2010 về việc thành lập Văn phòng Ban An toàn giao thông tỉnh.</w:t>
      </w:r>
    </w:p>
    <w:p>
      <w:r>
        <w:t>Điều 4.  Chánh Văn phòng Ủy ban nhân dân tỉnh; Giám đốc các Sở: Xây dựng, Nội vụ;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4;</w:t>
      </w:r>
    </w:p>
    <w:p>
      <w:r>
        <w:t>- Các Bộ: Nội vụ; Xây dựng;</w:t>
      </w:r>
    </w:p>
    <w:p>
      <w:r>
        <w:t>- Cổng TTĐT Chính phủ;</w:t>
      </w:r>
    </w:p>
    <w:p>
      <w:r>
        <w:t>- Cục Kiểm tra Văn bản QPPL, Bộ Tư pháp;</w:t>
      </w:r>
    </w:p>
    <w:p>
      <w:r>
        <w:t>- TTr Tỉnh ủy, TTr HĐND tỉnh;</w:t>
      </w:r>
    </w:p>
    <w:p>
      <w:r>
        <w:t>- Chủ tịch, các PCT UBND tỉnh;</w:t>
      </w:r>
    </w:p>
    <w:p>
      <w:r>
        <w:t>- Đoàn ĐBQH tỉnh;</w:t>
      </w:r>
    </w:p>
    <w:p>
      <w:r>
        <w:t>- Ban Tổ chức Tỉnh ủy;</w:t>
      </w:r>
    </w:p>
    <w:p>
      <w:r>
        <w:t>- Các Ban HĐND tỉnh;</w:t>
      </w:r>
    </w:p>
    <w:p>
      <w:r>
        <w:t>- Các PCVP UBND tỉnh;</w:t>
      </w:r>
    </w:p>
    <w:p>
      <w:r>
        <w:t>- Trung tâm CB-TH tỉnh;</w:t>
      </w:r>
    </w:p>
    <w:p>
      <w:r>
        <w:t>- Cổng TTĐT tỉnh;</w:t>
      </w:r>
    </w:p>
    <w:p>
      <w:r>
        <w:t>- Lưu: VT,  N C 2.</w:t>
      </w:r>
    </w:p>
    <w:p>
      <w:r>
        <w:t>TM. ỦY BAN NHÂN DÂN</w:t>
      </w:r>
    </w:p>
    <w:p>
      <w:r>
        <w:t>KT. CHỦ TỊCH</w:t>
      </w:r>
    </w:p>
    <w:p>
      <w:r>
        <w:t>PHÓ CHỦ TỊCH</w:t>
      </w:r>
    </w:p>
    <w:p>
      <w:r>
        <w:t>Nguyễn Hồng Lĩnh</w:t>
      </w:r>
    </w:p>
    <w:p>
      <w:r>
        <w:t>QUY ĐỊNH</w:t>
      </w:r>
    </w:p>
    <w:p>
      <w:r>
        <w:t>CHỨC NĂNG, NHIỆM VỤ, QUYỀN HẠN VÀ CƠ CẤU TỔ CHỨC CỦA SỞ XÂY DỰNG</w:t>
      </w:r>
    </w:p>
    <w:p>
      <w:r>
        <w:t>(Kèm theo Quyết định số: 14/2025/QĐ-UBND ngày 01 tháng 3 năm 2025 của Ủy ban nhân dân tỉnh Hà Tĩnh)</w:t>
      </w:r>
    </w:p>
    <w:p>
      <w:r>
        <w:t>Điều 1. Vị trí và chức năng</w:t>
      </w:r>
    </w:p>
    <w:p>
      <w:r>
        <w:t>1. Sở Xây dựng là cơ quan chuyên môn thuộc Ủy ban nhân dân tỉnh, tham mưu, giúp Ủy ban nhân dân tỉnh thực hiện chức năng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thuỷ nội địa; an toàn giao thông (không bao gồm nhiệm vụ sát hạch, cấp giấy phép lái xe cơ giới đường bộ).</w:t>
      </w:r>
    </w:p>
    <w:p>
      <w:r>
        <w:t>2. Sở Xây dựng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Xây dựng.</w:t>
      </w:r>
    </w:p>
    <w:p>
      <w:r>
        <w:t>Điều 2. Nhiệm vụ và quyền hạn</w:t>
      </w:r>
    </w:p>
    <w:p>
      <w:r>
        <w:t>1. Trình Ủy ban nhân dân tỉnh</w:t>
      </w:r>
    </w:p>
    <w:p>
      <w:r>
        <w:t>a) Dự thảo Nghị quyết của Hội đồng nhân dân tỉnh, dự thảo quyết định của Ủy ban nhân dân tỉnh liên quan đến các lĩnh vực thuộc phạm vi quản lý của Sở Xây dựng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 Xây dựng;</w:t>
      </w:r>
    </w:p>
    <w:p>
      <w:r>
        <w:t>c) Dự thảo quyết định quy định cụ thể chức năng, nhiệm vụ, quyền hạn và cơ cấu tổ chức của Sở Xây dựng; dự thảo quyết định thành lập, tổ chức lại, giải thể, đổi tên, quy định cơ cấu tổ chức của các đơn vị sự nghiệp công lập trực thuộc Sở Xây dựng theo quy định của pháp luật và phân cấp của Ủy ban nhân dân tỉnh;</w:t>
      </w:r>
    </w:p>
    <w:p>
      <w:r>
        <w:t>d) Dự thảo Quyết định các dự án đầu tư thuộc ngành, lĩnh vực được giao tham mưu, quản lý thuộc thẩm quyền quyết định của Ủy ban nhân dân tỉnh;</w:t>
      </w:r>
    </w:p>
    <w:p>
      <w:r>
        <w:t>đ) Dự thảo quyết định thực hiện xã hội hóa các hoạt động cung ứng dịch vụ sự nghiệp công thuộc ngành, lĩnh vực được giao tham mưu, quản lý thuộc thẩm quyền của Ủy ban nhân dân tỉnh.</w:t>
      </w:r>
    </w:p>
    <w:p>
      <w:r>
        <w:t>2. Trình Chủ tịch Ủy ban nhân dân tỉnh   dự thảo các văn bản thuộc thẩm quyền ban hành của Chủ tịch Ủy ban nhân dân cấp tỉnh theo phân công.</w:t>
      </w:r>
    </w:p>
    <w:p>
      <w:r>
        <w:t>3. Tổ chức thực hiện các văn bản quy phạm pháp luật, quy hoạch, kế hoạch, chương trình, đề án, dự án và các văn bản khác thuộc ngành, lĩnh vực được giao tham mưu, quản lý sau khi được phê duyệt; thông tin, tuyên truyền, hướng dẫn, phổ biến, giáo dục pháp luật và theo dõi thi hành pháp luật về các lĩnh vực theo nhiệm vụ quản lý nhà nước của Sở Xây dựng.</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phương án phát triển giao thông vận tải,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phương án phát triển giao thông vận tải, quy định quản lý theo đồ án quy hoạch đô thị, phương án phát triển giao thông vận tải trên địa bàn theo quy định của pháp luật;</w:t>
      </w:r>
    </w:p>
    <w:p>
      <w:r>
        <w:t>c) Hướng dẫn việc tổ chức lập, thẩm định, phê duyệt quy hoạch xây dựng, phương án phát triển giao thông vận tải trên địa bàn theo quy định;</w:t>
      </w:r>
    </w:p>
    <w:p>
      <w:r>
        <w:t>d) Hướng dẫn, quản lý và tổ chức thực hiện các quy hoạch xây dựng, phương án phát triển giao thông vận tải đã được phê duyệt trên địa bàn theo phân cấp, bao gồm: tổ chức công bố, công khai các quy hoạch xây dựng; phương án phát triển giao thông vận tải;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giám sát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báo cáo kinh tế - kỹ thuật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cấp mới, bổ sung, sửa đổi, đình chỉ hiệu lực, hủy bỏ Giấy chứng nhận đủ điều kiện hoạt động thí nghiệm chuyên ngành xây dựng cho tổ chức hoạt động thí nghiệm chuyên ngành xây dựng đăng ký kinh doanh trên địa bàn tỉnh;</w:t>
      </w:r>
    </w:p>
    <w:p>
      <w: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p)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10.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11.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12.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13.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14. Về phương tiện và người điều khiển phương tiện giao thông (không bao gồm nhiệm vụ sát hạch, cấp giấy phép lái xe cơ giới đường bộ),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của tổ chức và cá nhân ở địa phương hoặc được phân cấp theo quy định của pháp luật.</w:t>
      </w:r>
    </w:p>
    <w:p>
      <w:r>
        <w:t>b) Thực hiện việc quản lý nhà nước đối với hoạt động kiểm định xe cơ giới, xe máy chuyên dùng, kiểm định khí thải xe mô tô, xe gắn máy,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thuộc phạm vi quản lý hoặc được phân cấp, ủy quyền theo quy định của pháp luật (không bao gồm nhiệm vụ sát hạch, cấp giấy phép lái xe cơ giới đường bộ).</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đường bộ, điểm tiềm ẩn tai nạn giao thông đường bộ, đảm bảo giao thông trên hệ thống đường bộ, đường thủy nội địa thuộc phạm vi quản lý hoặc được phân cấp, ủy quyền theo quy định của pháp luật.</w:t>
      </w:r>
    </w:p>
    <w:p>
      <w:r>
        <w:t>e) Phối hợp thực hiện kiểm tra tải trọng xe trên hệ thống đường bộ thuộc phạm vi quản lý hoặc được phân cấp, ủy quyền theo quy định của pháp luật;</w:t>
      </w:r>
    </w:p>
    <w:p>
      <w:r>
        <w:t>g) Là cơ quan thường trực của Ban An toàn giao thông tỉnh, có trách nhiệm đảm bảo các điều kiện hoạt động của Ban   An toàn giao thông tỉnh; tham mưu, giúp việc cho Ban An toàn giao thông tỉnh và Ủy ban nhân dân tỉnh về lĩnh vực đảm bảo trật tự an toàn giao thông trên địa bàn tỉnh.</w:t>
      </w:r>
    </w:p>
    <w:p>
      <w:r>
        <w:t>17. Tổ chức thực hiện các quy định về bảo vệ môi trường trong giao thông vận tải thuộc phạm vi quản lý nhà nước của Sở Xây dựng theo quy định của pháp luật.</w:t>
      </w:r>
    </w:p>
    <w:p>
      <w:r>
        <w:t>18. Quản lý theo quy định của pháp luật đối với các doanh nghiệp, tổ chức kinh tế tập thể, kinh tế tư nhân, các hội và các tổ chức phi chính phủ thuộc phạm vi ngành, lĩnh vực..</w:t>
      </w:r>
    </w:p>
    <w:p>
      <w:r>
        <w:t>19. Thực hiện hợp tác quốc tế trong ngành, lĩnh vực được giao tham mưu, quản lý theo phân cấp hoặc ủy quyền của Ủy ban nhân dân tỉnh và quy định của pháp luật.</w:t>
      </w:r>
    </w:p>
    <w:p>
      <w:r>
        <w:t>20. Giúp Ủy ban nhân dân tỉnh xây dựng kế hoạch bồi dưỡng, hướng dẫn chuyên môn nghiệp vụ thuộc ngành, lĩnh vực được giao tham mưu, quản lý; chịu trách nhiệm hướng dẫn chuyên môn, nghiệp vụ về các lĩnh vực thuộc phạm vi quản lý của Sở Xây dựng đối với Phòng Kinh tế, Hạ tầng và Đô thị thuộc Ủy ban nhân dân cấp huyện và chức danh chuyên môn thuộc Ủy ban nhân dân xã, phường, thị trấn.</w:t>
      </w:r>
    </w:p>
    <w:p>
      <w:r>
        <w:t>21. Tổ chức nghiên cứu, ứng dụng thành tựu khoa học - công nghệ và đổi mới sáng tạo; xây dựng cơ sở dữ liệu, quản lý, lưu trữ hệ thống thông tin phục vụ công tác quản lý nhà nước và chuyên môn nghiệp vụ thuộc ngành, lĩnh vực được giao tham mưu, quản lý.</w:t>
      </w:r>
    </w:p>
    <w:p>
      <w:r>
        <w:t>22. Tổ chức thực hiện các quy định của pháp luật về phòng, chống tham nhũng, tiêu cực; thực hành tiết kiệm, chống lãng phí; kiểm tra, thanh tra, tiếp công dân, giải quyết khiếu nại, tố cáo và xử lý theo thẩm quyền các vi phạm pháp luật thuộc ngành, lĩnh vực được giao tham mưu, quản lý và trong phòng, chống tham nhũng, lãng phí theo quy định của pháp luật và theo sự phân công hoặc ủy quyền của Ủy ban nhân dân tỉnh.</w:t>
      </w:r>
    </w:p>
    <w:p>
      <w:r>
        <w:t>23. Hướng dẫn, kiểm tra việc thực hiện cơ chế tự chủ đối với các đơn vị sự nghiệp công lập thuộc ngành theo quy định của pháp luật; quản lý hoạt động của các đơn vị sự nghiệp trong và ngoài công lập thuộc ngành, lĩnh vực được giao tham mưu, quản lý.</w:t>
      </w:r>
    </w:p>
    <w:p>
      <w:r>
        <w:t>24. Triển khai thực hiện chương trình cải cách hành chính trong ngành, lĩnh vực được giao tham mưu, quản lý theo mục tiêu, nhiệm vụ, giải pháp của chương trình cải cách hành chính nhà nước của Ủy ban nhân dân tỉnh.</w:t>
      </w:r>
    </w:p>
    <w:p>
      <w:r>
        <w:t>25. Quy định cụ thể chức năng, nhiệm vụ, quyền hạn của văn phòng, thanh tra, phòng chuyên môn, đơn vị sự nghiệp công lập thuộc Sở Xây dựng đảm bảo phù hợp với chức năng, nhiệm vụ, quyền hạn của Sở theo hướng dẫn chung của cơ quan cấp trên có thẩm quyền và theo phân cấp quản lý của Ủy ban nhân dân tỉnh.</w:t>
      </w:r>
    </w:p>
    <w:p>
      <w:r>
        <w:t>26. Quản lý tổ chức bộ máy, biên chế công chức, cơ cấu ngạch công chức, vị trí việc làm, cơ cấu viên chức theo chức danh nghề nghiệp và số lượng người làm việc trong các đơn vị thuộc và trực thuộc Sở Xây dựng; thực hiện chế độ tiền lương và chính sách, chế độ đãi ngộ, khen thưởng, kỷ luật, đánh giá chất lượng đối với công chức, viên chức, người lao động thuộc phạm vi quản lý của Sở Xây dựng theo quy định của pháp luật và theo sự phân công, phân cấp hoặc ủy quyền của Ủy ban nhân dân tỉnh.</w:t>
      </w:r>
    </w:p>
    <w:p>
      <w:r>
        <w:t>27. Quản lý và chịu trách nhiệm về tài chính, tài sản được giao theo quy định của pháp luật và theo phân công, phân cấp hoặc ủy quyền của Ủy ban nhân dân tỉnh.</w:t>
      </w:r>
    </w:p>
    <w:p>
      <w:r>
        <w:t>28. Thực hiện công tác thông tin, báo cáo định kỳ, đột xuất về tình hình thực hiện nhiệm vụ được giao với Ủy ban nhân dân tỉnh và các cơ quan khác có thẩm quyền.</w:t>
      </w:r>
    </w:p>
    <w:p>
      <w:r>
        <w:t>29. Thực hiện nhiệm vụ theo phân cấp, ủy quyền và các nhiệm vụ khác do Ủy ban nhân dân tỉnh, Chủ tịch Ủy ban nhân dân tỉnh giao và theo quy định của pháp luật.</w:t>
      </w:r>
    </w:p>
    <w:p>
      <w:r>
        <w:t>Điều 3. Cơ cấu tổ chức</w:t>
      </w:r>
    </w:p>
    <w:p>
      <w:r>
        <w:t>1. Lãnh đạo: Sở Xây dựng có Giám đốc và các Phó Giám đốc. Số lượng Phó Giám đốc thực hiện theo quy định của cấp có thẩm quyền.</w:t>
      </w:r>
    </w:p>
    <w:p>
      <w:r>
        <w:t>a) Giám đốc Sở Xây dựng là người đứng đầu Sở Xây dựng do Chủ tịch Ủy ban nhân dân tỉnh bổ nhiệm, chịu trách nhiệm trước Ủy ban nhân dân tỉnh, Chủ tịch Ủy ban nhân dân tỉnh và trước pháp luật về thực hiện chức năng, nhiệm vụ, quyền hạn của Sở Xây dựng và các nhiệm vụ, quyền hạn khác được Ủy ban nhân dân tỉnh, Chủ tịch Ủy ban nhân dân tỉnh giao, phân công, phân cấp hoặc ủy quyền (nếu có);</w:t>
      </w:r>
    </w:p>
    <w:p>
      <w:r>
        <w:t>b) Phó Giám đốc Sở Xây dựng do Chủ tịch Ủy ban nhân dân tỉnh bổ nhiệm theo đề nghị của Giám đốc Sở Xây dựng,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Xây dựng do Chủ tịch Ủy ban nhân dân tỉnh quyết định theo quy định của pháp luật.</w:t>
      </w:r>
    </w:p>
    <w:p>
      <w:r>
        <w:t>2. Cơ cấu tổ chức:</w:t>
      </w:r>
    </w:p>
    <w:p>
      <w:r>
        <w:t>a) Văn phòng;</w:t>
      </w:r>
    </w:p>
    <w:p>
      <w:r>
        <w:t>b) Thanh tra;</w:t>
      </w:r>
    </w:p>
    <w:p>
      <w:r>
        <w:t>c) 05 phòng chuyên môn:</w:t>
      </w:r>
    </w:p>
    <w:p>
      <w:r>
        <w:t>Phòng Quản lý Quy hoạch - Kiến trúc;</w:t>
      </w:r>
    </w:p>
    <w:p>
      <w:r>
        <w:t>Phòng Quản lý hoạt động xây dựng;</w:t>
      </w:r>
    </w:p>
    <w:p>
      <w:r>
        <w:t>Phòng Quản lý kết cấu hạ tầng giao thông;</w:t>
      </w:r>
    </w:p>
    <w:p>
      <w:r>
        <w:t>Phòng Quản lý Nhà và Thị trường Bất động sản;</w:t>
      </w:r>
    </w:p>
    <w:p>
      <w:r>
        <w:t>Phòng Quản lý vận tải, phương tiện và an toàn giao thông.</w:t>
      </w:r>
    </w:p>
    <w:p>
      <w:r>
        <w:t>d) 04 đơn vị sự nghiệp công lập:</w:t>
      </w:r>
    </w:p>
    <w:p>
      <w:r>
        <w:t>Viện Quy hoạch - Kiến trúc, xây dựng Hà Tĩnh;</w:t>
      </w:r>
    </w:p>
    <w:p>
      <w:r>
        <w:t>Trung tâm Quản lý bảo trì hạ tầng giao thông Hà Tĩnh;</w:t>
      </w:r>
    </w:p>
    <w:p>
      <w:r>
        <w:t>Trung tâm Kiểm định chất lượng công trình xây dựng Hà Tĩnh;</w:t>
      </w:r>
    </w:p>
    <w:p>
      <w:r>
        <w:t>Ban Quản lý Bến xe khách Hà Tĩnh.</w:t>
      </w:r>
    </w:p>
    <w:p>
      <w:r>
        <w:t>đ) Việc bổ nhiệm, bổ nhiệm lại, điều động, cho từ chức, nghỉ hưu, khen thưởng, kỷ luật và thực hiện chế độ, chính sách khác đối với người đứng đầu và cấp phó người đứng đầu Văn phòng, Thanh tra, các phòng, đơn vị sự nghiệp công lập trực thuộc Sở Xây dựng thực hiện theo quy định của pháp luật và phân cấp của Ủy ban nhân dân tỉnh.</w:t>
      </w:r>
    </w:p>
    <w:p>
      <w:r>
        <w:t>3. Biên chế công chức, số lượng người làm việc trong các đơn vị sự nghiệp công lập của Sở Xây dựng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Xây dựng xây dựng kế hoạch biên chế công chức, số lượng người làm việc trong các đơn vị sự nghiệp công lập trực thuộc trình Ủy ban nhân dân tỉnh để trình cấp có thẩm quyền xem xét, quyết định.</w:t>
      </w:r>
    </w:p>
    <w:p>
      <w:r>
        <w:t>Điều 4. Điều khoản chuyển tiếp</w:t>
      </w:r>
    </w:p>
    <w:p>
      <w:r>
        <w:t>Trong quá trình thực hiện, khi các văn bản pháp luật liên quan đến Quy định này được cấp có thẩm quyền sửa đổi, bổ sung, thay thế hoặc ban hành mới thì áp dụng theo các văn bản sửa đổi, bổ sung, thay thế hoặc ban hành mới đó.</w:t>
      </w:r>
    </w:p>
    <w:p>
      <w:r>
        <w:t>Điều 5. Tổ chức thực hiện</w:t>
      </w:r>
    </w:p>
    <w:p>
      <w:r>
        <w:t>1. Giao Giám đốc Sở Xây dựng kịp thời ban hành quy định chức năng, nhiệm vụ, quyền hạn Văn phòng, Thanh tra Sở, các phòng chuyên môn, đơn vị sự nghiệp công lập trực thuộc theo quy định của pháp luật sau khi có ý kiến bằng văn bản của Sở Nội vụ; rà soát, xây dựng Đề án vị trí việc làm của Sở, các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Xây dựng phối hợp với Sở Nội vụ và các cơ quan, đơn vị có liên quan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