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bãi bỏ Quyết định 38/2021/QĐ-UBND quy định về cấp giấy phép xây dựng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14/2025/QĐ-UBND</w:t>
      </w:r>
    </w:p>
    <w:p>
      <w:r>
        <w:t>Đà Nẵng, ngày 07 tháng 3 năm 2025</w:t>
      </w:r>
    </w:p>
    <w:p>
      <w:r>
        <w:t>QUYẾT ĐỊNH</w:t>
      </w:r>
    </w:p>
    <w:p>
      <w:r>
        <w:t>BÃI BỎ QUYẾT ĐỊNH SỐ 38/2021/QĐ-UBND NGÀY 10/12/2021 CỦA UBND THÀNH PHỐ BAN HÀNH QUY ĐỊNH MỘT SỐ NỘI DUNG VỀ CẤP GIẤY PHÉP XÂY DỰNG TRÊN ĐỊA BÀN THÀNH PHỐ ĐÀ NẴNG</w:t>
      </w:r>
    </w:p>
    <w:p>
      <w:r>
        <w:t>ỦY BAN NHÂN DÂN THÀNH PHỐ ĐÀ NẴNG</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06 năm 2020;</w:t>
      </w:r>
    </w:p>
    <w:p>
      <w:r>
        <w:t>Căn cứ Luật Xây dựng số 50/2014/QH13 ngày 18 tháng 6 năm 2014; Luật số 62/2020/QH14 ngày 17 tháng 6 năm 2020 sửa đổi, bổ sung một số điều của Luật Xây dựng 2014</w:t>
      </w:r>
    </w:p>
    <w:p>
      <w:r>
        <w:t>Căn cứ Nghị định số 175/2024/NĐ-CP ngày 30 tháng 12 năm 2025 của Chính phủ quy định chi tiết một số điều và biện pháp thi hành Luật Xây dựng về quản lý hoạt động xây dựng;</w:t>
      </w:r>
    </w:p>
    <w:p>
      <w:r>
        <w:t>Theo đề nghị của Giám đốc Sở Xây dựng thành phố Đà Nang tại Tờ trình số 179/TTr-SXD ngày 07 tháng 3 năm 2025;</w:t>
      </w:r>
    </w:p>
    <w:p>
      <w:r>
        <w:t>Căn cứ kết quả biểu quyết thông qua của UBND thành phố tại phiên họp UBND thành phố thường kỳ ngày 07 tháng 3 năm 2025.</w:t>
      </w:r>
    </w:p>
    <w:p>
      <w:r>
        <w:t>QUYẾT ĐỊNH:</w:t>
      </w:r>
    </w:p>
    <w:p>
      <w:r>
        <w:t>Điều 1.  Bãi bỏ toàn bộ Quyết định số 38/2021/QĐ-UBND ngày 10/12/2021 của UBND thành phố ban hành quy định một số nội dung về cấp giấy phép xây dựng trên địa bàn thành phố Đà Nẵng.</w:t>
      </w:r>
    </w:p>
    <w:p>
      <w:r>
        <w:t>Điều 2.  Quyết định này có hiệu lực thi hành kể từ ngày 07 tháng 3 năm 2025.</w:t>
      </w:r>
    </w:p>
    <w:p>
      <w:r>
        <w:t>Điều 3.  Chánh Văn phòng UBND thành phố; Giám đốc Sở Xây dựng; Chủ tịch UBND các quận, huyện; Thủ trưởng các cơ quan được giao quản lý xây dựng thuộc UBND các quận, huyện; Thủ trưởng các cơ quan có liên quan chịu trách nhiệm thi hành Quyết định này./.</w:t>
      </w:r>
    </w:p>
    <w:p>
      <w:r>
        <w:t>Nơi nhận:</w:t>
      </w:r>
    </w:p>
    <w:p>
      <w:r>
        <w:t>- Văn phòng chính phủ;</w:t>
      </w:r>
    </w:p>
    <w:p>
      <w:r>
        <w:t>- Vụ pháp chế (Bộ Xây dựng);</w:t>
      </w:r>
    </w:p>
    <w:p>
      <w:r>
        <w:t>- Cục Kiểm tra VBQPPL (Bộ Tư pháp);</w:t>
      </w:r>
    </w:p>
    <w:p>
      <w:r>
        <w:t>- Đoàn ĐBQH thành phố;</w:t>
      </w:r>
    </w:p>
    <w:p>
      <w:r>
        <w:t>- Thường trực thành ủy;</w:t>
      </w:r>
    </w:p>
    <w:p>
      <w:r>
        <w:t>- Thường trực HĐND thành phố;</w:t>
      </w:r>
    </w:p>
    <w:p>
      <w:r>
        <w:t>- Chủ tịch, các Phó CT UBND TP;</w:t>
      </w:r>
    </w:p>
    <w:p>
      <w:r>
        <w:t>- UB MTTQVN TP;</w:t>
      </w:r>
    </w:p>
    <w:p>
      <w:r>
        <w:t>- Các Sở, ban, ngành thành phố;</w:t>
      </w:r>
    </w:p>
    <w:p>
      <w:r>
        <w:t>- Cổng Thông tin điện tử TP ĐN;</w:t>
      </w:r>
    </w:p>
    <w:p>
      <w:r>
        <w:t>- Công báo thành phố;</w:t>
      </w:r>
    </w:p>
    <w:p>
      <w:r>
        <w:t>- Văn phòng UBND TP;</w:t>
      </w:r>
    </w:p>
    <w:p>
      <w:r>
        <w:t>- Lưu: VT, ĐTĐT.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