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tiêu chí huyện nông thôn mới thuộc thẩm quyền của Ủy ban nhân dân tỉnh Nam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14/2024/QĐ-UBND</w:t>
      </w:r>
    </w:p>
    <w:p>
      <w:r>
        <w:t>Nam Định, ngày 11 tháng 6 năm 2024</w:t>
      </w:r>
    </w:p>
    <w:p>
      <w:r>
        <w:t>QUYẾT ĐỊNH</w:t>
      </w:r>
    </w:p>
    <w:p>
      <w:r>
        <w:t>BAN HÀNH TIÊU CHÍ HUYỆN NÔNG THÔN MỚI THUỘC THẨM QUYỀN CỦA UỶ BAN NHÂN DÂN TỈNH GIAI ĐOẠN 2021 - 2025</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Thực hiện Quyết định số 263/QĐ-TTg ngày 22 tháng 02 năm 2022 của Thủ tướng Chính phủ phê duyệt Chương trình mục tiêu quốc gia xây dựng nông thôn mới giai đoạn 2021 - 2025;</w:t>
      </w:r>
    </w:p>
    <w:p>
      <w:r>
        <w:t>Thực hiện Quyết định số 318/QĐ-TTg ngày 08 tháng 3 năm 2022 của Thủ tướng Chính phủ ban hành Bộ tiêu chí quốc gia về xã nông thôn mới và Bộ tiêu chí quốc gia về xã nông thôn mới nâng cao giai đoạn 2021 - 2025; Quyết định số 319/QĐ-TTg ngày 08 tháng 3 năm 2022 của Thủ tướng Chính phủ quy định xã nông thôn mới kiểu mẫu giai đoạn 2021 - 2025;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 tại Tờ trình số 1783/TTr-SNN ngày 24/5/2024; Báo cáo thẩm định số 764/BC-STP ngày 22/5/2024 của Sở Tư pháp.</w:t>
      </w:r>
    </w:p>
    <w:p>
      <w:r>
        <w:t>QUYẾT ĐỊNH:</w:t>
      </w:r>
    </w:p>
    <w:p>
      <w:r>
        <w:t>Điều 1.  Ban hành tiêu chí huyện nông thôn mới thuộc thẩm quyền của Uỷ ban nhân dân tỉnh giai đoạn 2021 - 2025, cụ thể như sau:</w:t>
      </w:r>
    </w:p>
    <w:p>
      <w:r>
        <w:t>TT</w:t>
      </w:r>
    </w:p>
    <w:p>
      <w:r>
        <w:t>TT tiêu chí theo các Quyết định số 320/QĐ-TTg và số 211/QĐ-TTg</w:t>
      </w:r>
    </w:p>
    <w:p>
      <w:r>
        <w:t>Tên tiêu chí</w:t>
      </w:r>
    </w:p>
    <w:p>
      <w:r>
        <w:t>Nội dung tiêu chí</w:t>
      </w:r>
    </w:p>
    <w:p>
      <w:r>
        <w:t>Chỉ tiêu</w:t>
      </w:r>
    </w:p>
    <w:p>
      <w:r>
        <w:t>1</w:t>
      </w:r>
    </w:p>
    <w:p>
      <w:r>
        <w:t>5</w:t>
      </w:r>
    </w:p>
    <w:p>
      <w:r>
        <w:t>Y tế - Văn hoá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2</w:t>
      </w:r>
    </w:p>
    <w:p>
      <w:r>
        <w:t>6</w:t>
      </w:r>
    </w:p>
    <w:p>
      <w:r>
        <w:t>Kinh tế</w:t>
      </w:r>
    </w:p>
    <w:p>
      <w:r>
        <w:t>6.4. Có Trung tâm kỹ thuật nông nghiệp hoặc đơn vị chuyển giao kỹ thuật nông nghiệp hoạt động hiệu quả</w:t>
      </w:r>
    </w:p>
    <w:p>
      <w:r>
        <w:t>Đạt</w:t>
      </w:r>
    </w:p>
    <w:p>
      <w:r>
        <w:t>Điều 2.  Quyết định này có hiệu lực thi hành kể từ ngày 25/6/2024.</w:t>
      </w:r>
    </w:p>
    <w:p>
      <w:r>
        <w:t>Điều 3.  Chánh Văn phòng UBND tỉnh; Thủ trưởng các sở, ban, ngành, đoàn thể; Chánh Văn phòng Điều phối nông thôn mới tỉnh; Chủ tịch Ủy ban nhân dân các huyện, thành phố; Thủ trưởng các cơ quan, đơn vị và các tổ chức, cá nhân có liên quan chịu trách nhiệm thi hành Quyết định này./.</w:t>
      </w:r>
    </w:p>
    <w:p>
      <w:r>
        <w:t>Nơi nhận:</w:t>
      </w:r>
    </w:p>
    <w:p>
      <w:r>
        <w:t>- Như Điều 3;</w:t>
      </w:r>
    </w:p>
    <w:p>
      <w:r>
        <w:t>- Văn phòng Chính phủ;</w:t>
      </w:r>
    </w:p>
    <w:p>
      <w:r>
        <w:t>- TT BCĐ TW các Chương trình MTQG;</w:t>
      </w:r>
    </w:p>
    <w:p>
      <w:r>
        <w:t>- Bộ Tư pháp (Cục KTVBQPPL);</w:t>
      </w:r>
    </w:p>
    <w:p>
      <w:r>
        <w:t>- TT Tỉnh ủy, HĐND, UBND tỉnh;</w:t>
      </w:r>
    </w:p>
    <w:p>
      <w:r>
        <w:t>- Đoàn đại biểu Quốc hội tỉnh;</w:t>
      </w:r>
    </w:p>
    <w:p>
      <w:r>
        <w:t>- Công báo tỉnh;</w:t>
      </w:r>
    </w:p>
    <w:p>
      <w:r>
        <w:t>- Cổng TTĐT tỉnh;</w:t>
      </w:r>
    </w:p>
    <w:p>
      <w:r>
        <w:t>- Trang TTĐT VPUBND tỉnh;</w:t>
      </w:r>
    </w:p>
    <w:p>
      <w:r>
        <w:t>- Lưu: VP1, VP2,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