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14/2024/QĐ-UBND sửa đổi Khoản 13 Điều 2 Quyết định 25/2022/QĐ-UBND quy định về chức năng, nhiệm vụ, quyền hạn và cơ cấu tổ chức của Sở Tài chính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17/05/2024</w:t>
            </w:r>
          </w:p>
        </w:tc>
      </w:tr>
      <w:tr>
        <w:tc>
          <w:tcPr>
            <w:tcW w:type="dxa" w:w="4320"/>
          </w:tcPr>
          <w:p>
            <w:r>
              <w:t>Ngày hiệu lực</w:t>
            </w:r>
          </w:p>
        </w:tc>
        <w:tc>
          <w:tcPr>
            <w:tcW w:type="dxa" w:w="4320"/>
          </w:tcPr>
          <w:p>
            <w:r>
              <w:t>01/06/2024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14/2024/QĐ-UBND</w:t>
      </w:r>
    </w:p>
    <w:p>
      <w:r>
        <w:t>Bình Định, ngày 17 tháng 05 năm 2024</w:t>
      </w:r>
    </w:p>
    <w:p>
      <w:r>
        <w:t>QUYẾT ĐỊNH</w:t>
      </w:r>
    </w:p>
    <w:p>
      <w:r>
        <w:t>SỬA ĐỔI, BỔ SUNG KHOẢN 13 ĐIỀU 2 QUYẾT ĐỊNH SỐ 25/2022/QĐ-UBND NGÀY 31 THÁNG 5 NĂM 2022 CỦA ỦY BAN NHÂN DÂN TỈNH QUY ĐỊNH CHỨC NĂNG, NHIỆM VỤ, QUYỀN HẠN VÀ CƠ CẤU TỔ CHỨC CỦA SỞ TÀI CHÍNH</w:t>
      </w:r>
    </w:p>
    <w:p>
      <w:r>
        <w:t>ỦY BAN NHÂN DÂN TỈNH BÌNH ĐỊNH</w:t>
      </w:r>
    </w:p>
    <w:p>
      <w:r>
        <w:t>Căn cứ Luật Tổ chức chính quyền địa phương ngày 19 tháng 6 năm 2015; Luật sửa đổi, bổ sung một số điều Luật Tổ chức Chính phủ và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04/2022/TT-BTC ngày 28 tháng 01 năm 2022 của Bộ trưởng Bộ Tài chính hướng dẫn chức năng, nhiệm vụ, quyền hạn của cơ quan tài chính địa phương thuộc Ủy ban nhân dân cấp tỉnh và Ủy ban nhân dân cấp huyện;</w:t>
      </w:r>
    </w:p>
    <w:p>
      <w:r>
        <w:t>Theo đề nghị của Giám đốc Sở Tài chính tại Tờ trình số 198/TTr-STC ngày 13 tháng 5 năm 2024 và đề nghị của Giám đốc Sở Nội vụ tại Tờ trình số 339/TTr-SNV ngày 15 tháng 5 năm 2024.</w:t>
      </w:r>
    </w:p>
    <w:p>
      <w:r>
        <w:t>QUYẾT ĐỊNH:</w:t>
      </w:r>
    </w:p>
    <w:p>
      <w:r>
        <w:t>Điều 1. Sửa đổi, bổ sung khoản 13 Điều 2 Quyết định số 25/2022/QĐ-UBND ngày 31 tháng 5 năm 2022 của Ủy ban nhân dân tỉnh quy định chức năng, nhiệm vụ, quyền hạn và cơ cấu tổ chức của Sở Tài chính</w:t>
      </w:r>
    </w:p>
    <w:p>
      <w:r>
        <w:t>“13. Hướng dẫn việc thực hiện cơ chế tự chủ về tài chính của các đơn vị sự nghiệp công lập và chế độ tự chủ, tự chịu trách nhiệm về kinh phí quản lý hành chính đối với các cơ quan hành chính nhà nước theo quy định của pháp luật; quản lý hoạt động của các đơn vị sự nghiệp trong và ngoài công lập thuộc phạm vi ngành, lĩnh vực quản lý nhà nước của Sở; tham gia ý kiến đối với phương án tự chủ tài chính năm đầu thời kỳ ổn định của các đơn vị sự nghiệp công lập thuộc phạm vi quản lý của Ủy ban nhân dân tỉnh theo quy định; phối hợp với các cơ quan chuyên ngành ở địa phương kiểm tra việc thực hiện giao nhiệm vụ, đặt hàng, đấu thầu cung cấp sản phẩm, dịch vụ công thuộc nhiệm vụ chi của ngân sách địa phương”.</w:t>
      </w:r>
    </w:p>
    <w:p>
      <w:r>
        <w:t>Điều 2. Hiệu lực thi hành</w:t>
      </w:r>
    </w:p>
    <w:p>
      <w:r>
        <w:t>1. Quyết định này có hiệu lực thi hành kể từ ngày 01 tháng 6 năm 2024.</w:t>
      </w:r>
    </w:p>
    <w:p>
      <w:r>
        <w:t>2. Quyết định số 1322/QĐ-UBND ngày 22 tháng 4 năm 2023 của Ủy ban nhân dân tỉnh về việc đính chính Quyết định số 25/2022/QĐ-UBND ngày 31 tháng 5 năm</w:t>
      </w:r>
    </w:p>
    <w:p>
      <w:r>
        <w:t>2022 của Ủy ban nhân dân tỉnh quy định chức năng, nhiệm vụ, quyền hạn và cơ cấu tổ</w:t>
      </w:r>
    </w:p>
    <w:p>
      <w:r>
        <w:t>chức của Sở Tài chính hết hiệu lực kể từ ngày Quyết định này có hiệu lực thi hành.</w:t>
      </w:r>
    </w:p>
    <w:p>
      <w:r>
        <w:t>Điều 3. Trách nhiệm thi hành</w:t>
      </w:r>
    </w:p>
    <w:p>
      <w:r>
        <w:t>Chánh Văn phòng Ủy ban nhân dân tỉnh, Giám đốc Sở Tài chính, Giám đốc Sở Nội vụ, Thủ trưởng các sở, ban, ngành thuộc tỉnh; Chủ tịch Ủy ban nhân dân các huyện, thị xã, thành phố chịu trách nhiệm thi hành Quyết định này./.</w:t>
      </w:r>
    </w:p>
    <w:p>
      <w:r>
        <w:t>TM. ỦY BAN NHÂN DÂN</w:t>
      </w:r>
    </w:p>
    <w:p>
      <w:r>
        <w:t>KT. CHỦ TỊCH</w:t>
      </w:r>
    </w:p>
    <w:p>
      <w:r>
        <w:t>PHÓ CHỦ TỊCH</w:t>
      </w:r>
    </w:p>
    <w:p>
      <w:r>
        <w:t>Nguyễn Tuấn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